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55B0E" w14:textId="5FB3C255" w:rsidR="00D55F88" w:rsidRDefault="00275C53" w:rsidP="000026CD">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Sevgili Öğrenciler,</w:t>
      </w:r>
    </w:p>
    <w:p w14:paraId="0E33106C" w14:textId="77777777" w:rsidR="00F3282C" w:rsidRPr="00255C06" w:rsidRDefault="00F3282C" w:rsidP="000026CD">
      <w:pPr>
        <w:spacing w:after="0" w:line="240" w:lineRule="auto"/>
        <w:jc w:val="both"/>
        <w:rPr>
          <w:rFonts w:ascii="Times New Roman" w:hAnsi="Times New Roman" w:cs="Times New Roman"/>
          <w:b/>
          <w:sz w:val="24"/>
          <w:szCs w:val="24"/>
        </w:rPr>
      </w:pPr>
    </w:p>
    <w:p w14:paraId="24530440" w14:textId="5F23FA17" w:rsidR="00D55F88" w:rsidRDefault="00275C53" w:rsidP="000026CD">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Sizi Yükseköğretim Kurulunda görmekten </w:t>
      </w:r>
      <w:r w:rsidR="00FB0992">
        <w:rPr>
          <w:rFonts w:ascii="Times New Roman" w:hAnsi="Times New Roman" w:cs="Times New Roman"/>
          <w:b/>
          <w:sz w:val="24"/>
          <w:szCs w:val="24"/>
        </w:rPr>
        <w:t>büyük memnuniyet duyuyorum</w:t>
      </w:r>
      <w:r w:rsidR="00D55F88" w:rsidRPr="00255C06">
        <w:rPr>
          <w:rFonts w:ascii="Times New Roman" w:hAnsi="Times New Roman" w:cs="Times New Roman"/>
          <w:b/>
          <w:sz w:val="24"/>
          <w:szCs w:val="24"/>
        </w:rPr>
        <w:t xml:space="preserve">, hepiniz hoş geldiniz. </w:t>
      </w:r>
    </w:p>
    <w:p w14:paraId="023E1AFA" w14:textId="77777777" w:rsidR="00F3282C" w:rsidRPr="00255C06" w:rsidRDefault="00F3282C" w:rsidP="000026CD">
      <w:pPr>
        <w:spacing w:after="0" w:line="240" w:lineRule="auto"/>
        <w:jc w:val="both"/>
        <w:rPr>
          <w:rFonts w:ascii="Times New Roman" w:hAnsi="Times New Roman" w:cs="Times New Roman"/>
          <w:b/>
          <w:sz w:val="24"/>
          <w:szCs w:val="24"/>
        </w:rPr>
      </w:pPr>
    </w:p>
    <w:p w14:paraId="1FD6CEC3" w14:textId="77777777" w:rsidR="00D55F88" w:rsidRPr="00255C06" w:rsidRDefault="00D55F88" w:rsidP="000026CD">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Değerli Hocalarım, </w:t>
      </w:r>
    </w:p>
    <w:p w14:paraId="7DE22383" w14:textId="532E734C" w:rsidR="00D55F88" w:rsidRPr="00255C06" w:rsidRDefault="00D55F88" w:rsidP="000026CD">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Basınımızın Değerli Temsilcileri, </w:t>
      </w:r>
    </w:p>
    <w:p w14:paraId="6779509F" w14:textId="0546326C" w:rsidR="00FC20E3" w:rsidRDefault="000026CD" w:rsidP="000026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Hepinizi saygıyla selamlıyorum.</w:t>
      </w:r>
    </w:p>
    <w:p w14:paraId="710906B7" w14:textId="77777777" w:rsidR="000026CD" w:rsidRPr="00255C06" w:rsidRDefault="000026CD" w:rsidP="000026CD">
      <w:pPr>
        <w:spacing w:after="0" w:line="240" w:lineRule="auto"/>
        <w:jc w:val="both"/>
        <w:rPr>
          <w:rFonts w:ascii="Times New Roman" w:hAnsi="Times New Roman" w:cs="Times New Roman"/>
          <w:b/>
          <w:sz w:val="24"/>
          <w:szCs w:val="24"/>
        </w:rPr>
      </w:pPr>
    </w:p>
    <w:p w14:paraId="3416E3AA" w14:textId="7B39B59C" w:rsidR="00EC4D09" w:rsidRDefault="00FC20E3" w:rsidP="000026CD">
      <w:pPr>
        <w:spacing w:after="0" w:line="240" w:lineRule="auto"/>
        <w:jc w:val="both"/>
        <w:rPr>
          <w:rFonts w:ascii="Times New Roman" w:hAnsi="Times New Roman" w:cs="Times New Roman"/>
          <w:sz w:val="24"/>
          <w:szCs w:val="24"/>
        </w:rPr>
      </w:pPr>
      <w:r w:rsidRPr="008A6166">
        <w:rPr>
          <w:rFonts w:ascii="Times New Roman" w:hAnsi="Times New Roman" w:cs="Times New Roman"/>
          <w:color w:val="000000" w:themeColor="text1"/>
          <w:sz w:val="24"/>
          <w:szCs w:val="24"/>
        </w:rPr>
        <w:t>Bugün bu salonda</w:t>
      </w:r>
      <w:r w:rsidR="00255C06" w:rsidRPr="008A6166">
        <w:rPr>
          <w:rFonts w:ascii="Times New Roman" w:hAnsi="Times New Roman" w:cs="Times New Roman"/>
          <w:color w:val="000000" w:themeColor="text1"/>
          <w:sz w:val="24"/>
          <w:szCs w:val="24"/>
        </w:rPr>
        <w:t>,</w:t>
      </w:r>
      <w:r w:rsidRPr="008A6166">
        <w:rPr>
          <w:rFonts w:ascii="Times New Roman" w:hAnsi="Times New Roman" w:cs="Times New Roman"/>
          <w:color w:val="000000" w:themeColor="text1"/>
          <w:sz w:val="24"/>
          <w:szCs w:val="24"/>
        </w:rPr>
        <w:t xml:space="preserve"> </w:t>
      </w:r>
      <w:r w:rsidRPr="008A6166">
        <w:rPr>
          <w:rFonts w:ascii="Times New Roman" w:hAnsi="Times New Roman" w:cs="Times New Roman"/>
          <w:b/>
          <w:color w:val="000000" w:themeColor="text1"/>
          <w:sz w:val="24"/>
          <w:szCs w:val="24"/>
        </w:rPr>
        <w:t>2016 yılında</w:t>
      </w:r>
      <w:r w:rsidRPr="008A6166">
        <w:rPr>
          <w:rFonts w:ascii="Times New Roman" w:hAnsi="Times New Roman" w:cs="Times New Roman"/>
          <w:color w:val="000000" w:themeColor="text1"/>
          <w:sz w:val="24"/>
          <w:szCs w:val="24"/>
        </w:rPr>
        <w:t xml:space="preserve"> başlattığımız YÖK 100/2000 doktora burs programının 400’e yakın öğrencisiyle bir aradayız. Öğrencilerimiz, YÖK’ün salonlarına enerji verdiler. </w:t>
      </w:r>
      <w:r w:rsidR="00A47F0A" w:rsidRPr="008A6166">
        <w:rPr>
          <w:rFonts w:ascii="Times New Roman" w:hAnsi="Times New Roman" w:cs="Times New Roman"/>
          <w:color w:val="000000" w:themeColor="text1"/>
          <w:sz w:val="24"/>
          <w:szCs w:val="24"/>
        </w:rPr>
        <w:t xml:space="preserve">Türkiye’deki üniversitelerimizde bugün itibari ile </w:t>
      </w:r>
      <w:r w:rsidR="00623CDF" w:rsidRPr="008A6166">
        <w:rPr>
          <w:rFonts w:ascii="Times New Roman" w:hAnsi="Times New Roman" w:cs="Times New Roman"/>
          <w:b/>
          <w:color w:val="000000" w:themeColor="text1"/>
          <w:sz w:val="24"/>
          <w:szCs w:val="24"/>
        </w:rPr>
        <w:t xml:space="preserve">43 bin 265’i </w:t>
      </w:r>
      <w:r w:rsidR="00A47F0A" w:rsidRPr="008A6166">
        <w:rPr>
          <w:rFonts w:ascii="Times New Roman" w:hAnsi="Times New Roman" w:cs="Times New Roman"/>
          <w:b/>
          <w:color w:val="000000" w:themeColor="text1"/>
          <w:sz w:val="24"/>
          <w:szCs w:val="24"/>
        </w:rPr>
        <w:t>kız öğrencilerden</w:t>
      </w:r>
      <w:r w:rsidR="00A47F0A" w:rsidRPr="008A6166">
        <w:rPr>
          <w:rFonts w:ascii="Times New Roman" w:hAnsi="Times New Roman" w:cs="Times New Roman"/>
          <w:color w:val="000000" w:themeColor="text1"/>
          <w:sz w:val="24"/>
          <w:szCs w:val="24"/>
        </w:rPr>
        <w:t xml:space="preserve"> oluşan </w:t>
      </w:r>
      <w:r w:rsidR="00623CDF" w:rsidRPr="008A6166">
        <w:rPr>
          <w:rFonts w:ascii="Times New Roman" w:hAnsi="Times New Roman" w:cs="Times New Roman"/>
          <w:b/>
          <w:color w:val="000000" w:themeColor="text1"/>
          <w:sz w:val="24"/>
          <w:szCs w:val="24"/>
        </w:rPr>
        <w:t xml:space="preserve">toplam </w:t>
      </w:r>
      <w:r w:rsidR="00A47F0A" w:rsidRPr="008A6166">
        <w:rPr>
          <w:rFonts w:ascii="Times New Roman" w:hAnsi="Times New Roman" w:cs="Times New Roman"/>
          <w:b/>
          <w:color w:val="000000" w:themeColor="text1"/>
          <w:sz w:val="24"/>
          <w:szCs w:val="24"/>
        </w:rPr>
        <w:t>97 bin öğrencimiz</w:t>
      </w:r>
      <w:r w:rsidR="00A47F0A" w:rsidRPr="008A6166">
        <w:rPr>
          <w:rFonts w:ascii="Times New Roman" w:hAnsi="Times New Roman" w:cs="Times New Roman"/>
          <w:color w:val="000000" w:themeColor="text1"/>
          <w:sz w:val="24"/>
          <w:szCs w:val="24"/>
        </w:rPr>
        <w:t xml:space="preserve"> doktora yapıyor.</w:t>
      </w:r>
      <w:r w:rsidR="00A47F0A" w:rsidRPr="00936290">
        <w:rPr>
          <w:rFonts w:ascii="Times New Roman" w:hAnsi="Times New Roman" w:cs="Times New Roman"/>
          <w:sz w:val="24"/>
          <w:szCs w:val="24"/>
        </w:rPr>
        <w:t xml:space="preserve"> </w:t>
      </w:r>
      <w:r w:rsidR="00DF3C94" w:rsidRPr="00936290">
        <w:rPr>
          <w:rFonts w:ascii="Times New Roman" w:hAnsi="Times New Roman" w:cs="Times New Roman"/>
          <w:sz w:val="24"/>
          <w:szCs w:val="24"/>
        </w:rPr>
        <w:t xml:space="preserve">Bunların bir kısmı araştırma görevlisi statüsünde, bir kısmı başka bir işte çalışıyor ayrıca bir üniversitede de dışarıdan takip ederek ders ve tezlerini yürütüyorlar. </w:t>
      </w:r>
      <w:r w:rsidR="00AF676A">
        <w:rPr>
          <w:rFonts w:ascii="Times New Roman" w:hAnsi="Times New Roman" w:cs="Times New Roman"/>
          <w:sz w:val="24"/>
          <w:szCs w:val="24"/>
        </w:rPr>
        <w:t>Bu doktora öğrencilerinden</w:t>
      </w:r>
      <w:r w:rsidR="00887F56">
        <w:rPr>
          <w:rFonts w:ascii="Times New Roman" w:hAnsi="Times New Roman" w:cs="Times New Roman"/>
          <w:sz w:val="24"/>
          <w:szCs w:val="24"/>
        </w:rPr>
        <w:t xml:space="preserve"> bir kısmı</w:t>
      </w:r>
      <w:r w:rsidR="00BD47A0" w:rsidRPr="00936290">
        <w:rPr>
          <w:rFonts w:ascii="Times New Roman" w:hAnsi="Times New Roman" w:cs="Times New Roman"/>
          <w:sz w:val="24"/>
          <w:szCs w:val="24"/>
        </w:rPr>
        <w:t xml:space="preserve"> araştırma safhasında tam-zamanlı</w:t>
      </w:r>
      <w:r w:rsidR="00AF676A">
        <w:rPr>
          <w:rFonts w:ascii="Times New Roman" w:hAnsi="Times New Roman" w:cs="Times New Roman"/>
          <w:sz w:val="24"/>
          <w:szCs w:val="24"/>
        </w:rPr>
        <w:t xml:space="preserve"> olarak</w:t>
      </w:r>
      <w:r w:rsidR="00BD47A0" w:rsidRPr="00936290">
        <w:rPr>
          <w:rFonts w:ascii="Times New Roman" w:hAnsi="Times New Roman" w:cs="Times New Roman"/>
          <w:sz w:val="24"/>
          <w:szCs w:val="24"/>
        </w:rPr>
        <w:t xml:space="preserve"> üniversite koridorlarında, laboratuvarlarında olamadıkları için </w:t>
      </w:r>
      <w:r w:rsidR="00FB0992">
        <w:rPr>
          <w:rFonts w:ascii="Times New Roman" w:hAnsi="Times New Roman" w:cs="Times New Roman"/>
          <w:sz w:val="24"/>
          <w:szCs w:val="24"/>
        </w:rPr>
        <w:t>kendilerinin potansiyellerini</w:t>
      </w:r>
      <w:r w:rsidR="00BD47A0" w:rsidRPr="00936290">
        <w:rPr>
          <w:rFonts w:ascii="Times New Roman" w:hAnsi="Times New Roman" w:cs="Times New Roman"/>
          <w:sz w:val="24"/>
          <w:szCs w:val="24"/>
        </w:rPr>
        <w:t xml:space="preserve"> tam </w:t>
      </w:r>
      <w:r w:rsidR="00FB0992">
        <w:rPr>
          <w:rFonts w:ascii="Times New Roman" w:hAnsi="Times New Roman" w:cs="Times New Roman"/>
          <w:sz w:val="24"/>
          <w:szCs w:val="24"/>
        </w:rPr>
        <w:t>olarak</w:t>
      </w:r>
      <w:r w:rsidR="00BD47A0" w:rsidRPr="00936290">
        <w:rPr>
          <w:rFonts w:ascii="Times New Roman" w:hAnsi="Times New Roman" w:cs="Times New Roman"/>
          <w:sz w:val="24"/>
          <w:szCs w:val="24"/>
        </w:rPr>
        <w:t xml:space="preserve"> göremiyoruz. </w:t>
      </w:r>
      <w:r w:rsidR="008E64DC" w:rsidRPr="00936290">
        <w:rPr>
          <w:rFonts w:ascii="Times New Roman" w:hAnsi="Times New Roman" w:cs="Times New Roman"/>
          <w:sz w:val="24"/>
          <w:szCs w:val="24"/>
        </w:rPr>
        <w:t xml:space="preserve">Tabii ki gördüklerimiz de var. </w:t>
      </w:r>
    </w:p>
    <w:p w14:paraId="6FF90CE4" w14:textId="77777777" w:rsidR="000026CD" w:rsidRPr="00936290" w:rsidRDefault="000026CD" w:rsidP="000026CD">
      <w:pPr>
        <w:spacing w:after="0" w:line="240" w:lineRule="auto"/>
        <w:jc w:val="both"/>
        <w:rPr>
          <w:rFonts w:ascii="Times New Roman" w:hAnsi="Times New Roman" w:cs="Times New Roman"/>
          <w:sz w:val="24"/>
          <w:szCs w:val="24"/>
        </w:rPr>
      </w:pPr>
    </w:p>
    <w:p w14:paraId="514A3D3E" w14:textId="6529F55F" w:rsidR="00255C06" w:rsidRDefault="00EC4D09" w:rsidP="000026CD">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Aslında s</w:t>
      </w:r>
      <w:r w:rsidR="008E64DC" w:rsidRPr="00936290">
        <w:rPr>
          <w:rFonts w:ascii="Times New Roman" w:hAnsi="Times New Roman" w:cs="Times New Roman"/>
          <w:sz w:val="24"/>
          <w:szCs w:val="24"/>
        </w:rPr>
        <w:t xml:space="preserve">ayısal </w:t>
      </w:r>
      <w:r w:rsidRPr="00936290">
        <w:rPr>
          <w:rFonts w:ascii="Times New Roman" w:hAnsi="Times New Roman" w:cs="Times New Roman"/>
          <w:sz w:val="24"/>
          <w:szCs w:val="24"/>
        </w:rPr>
        <w:t>olarak</w:t>
      </w:r>
      <w:r w:rsidR="008E64DC" w:rsidRPr="00936290">
        <w:rPr>
          <w:rFonts w:ascii="Times New Roman" w:hAnsi="Times New Roman" w:cs="Times New Roman"/>
          <w:sz w:val="24"/>
          <w:szCs w:val="24"/>
        </w:rPr>
        <w:t xml:space="preserve"> baktığımızda </w:t>
      </w:r>
      <w:r w:rsidRPr="00936290">
        <w:rPr>
          <w:rFonts w:ascii="Times New Roman" w:hAnsi="Times New Roman" w:cs="Times New Roman"/>
          <w:sz w:val="24"/>
          <w:szCs w:val="24"/>
        </w:rPr>
        <w:t>dünyanın ilk 10 büyük ekonomisinden birisi olma hedefini önüne koymuş Türkiye için</w:t>
      </w:r>
      <w:r w:rsidR="00887F56">
        <w:rPr>
          <w:rFonts w:ascii="Times New Roman" w:hAnsi="Times New Roman" w:cs="Times New Roman"/>
          <w:sz w:val="24"/>
          <w:szCs w:val="24"/>
        </w:rPr>
        <w:t>,</w:t>
      </w:r>
      <w:r w:rsidRPr="00936290">
        <w:rPr>
          <w:rFonts w:ascii="Times New Roman" w:hAnsi="Times New Roman" w:cs="Times New Roman"/>
          <w:sz w:val="24"/>
          <w:szCs w:val="24"/>
        </w:rPr>
        <w:t xml:space="preserve"> yetişmiş doktoralı eleman sayısında</w:t>
      </w:r>
      <w:r w:rsidR="0048719E" w:rsidRPr="00936290">
        <w:rPr>
          <w:rFonts w:ascii="Times New Roman" w:hAnsi="Times New Roman" w:cs="Times New Roman"/>
          <w:sz w:val="24"/>
          <w:szCs w:val="24"/>
        </w:rPr>
        <w:t xml:space="preserve"> çok büyük mesafe kaydetmemiz gerekiyor. </w:t>
      </w:r>
      <w:r w:rsidR="00FB0992">
        <w:rPr>
          <w:rFonts w:ascii="Times New Roman" w:hAnsi="Times New Roman" w:cs="Times New Roman"/>
          <w:sz w:val="24"/>
          <w:szCs w:val="24"/>
        </w:rPr>
        <w:t>Yükseköğretim kurulu sayımız 206, öğrenci say</w:t>
      </w:r>
      <w:r w:rsidR="000026CD">
        <w:rPr>
          <w:rFonts w:ascii="Times New Roman" w:hAnsi="Times New Roman" w:cs="Times New Roman"/>
          <w:sz w:val="24"/>
          <w:szCs w:val="24"/>
        </w:rPr>
        <w:t>ımız 7 milyon 848 bine ulaştı.</w:t>
      </w:r>
      <w:r w:rsidR="00FB0992">
        <w:rPr>
          <w:rFonts w:ascii="Times New Roman" w:hAnsi="Times New Roman" w:cs="Times New Roman"/>
          <w:sz w:val="24"/>
          <w:szCs w:val="24"/>
        </w:rPr>
        <w:t xml:space="preserve"> </w:t>
      </w:r>
    </w:p>
    <w:p w14:paraId="15B727FD" w14:textId="77777777" w:rsidR="000026CD" w:rsidRDefault="000026CD" w:rsidP="000026CD">
      <w:pPr>
        <w:spacing w:after="0" w:line="240" w:lineRule="auto"/>
        <w:jc w:val="both"/>
        <w:rPr>
          <w:rFonts w:ascii="Times New Roman" w:hAnsi="Times New Roman" w:cs="Times New Roman"/>
          <w:sz w:val="24"/>
          <w:szCs w:val="24"/>
        </w:rPr>
      </w:pPr>
    </w:p>
    <w:p w14:paraId="54B7EDA9" w14:textId="64A919BA" w:rsidR="00FB0992" w:rsidRDefault="00FB0992" w:rsidP="00002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rakamlar sayısal büyümeyi gösteriyor. Başkan olduğumuzda bu sayısal büyümeye nitelik, keyfiyet ve kalitenin de eşlik etmesi gerektiğini söylemiş ve önceliğimizin kalite olduğunu ifade etmiştik. </w:t>
      </w:r>
    </w:p>
    <w:p w14:paraId="464CE437" w14:textId="77777777" w:rsidR="000026CD" w:rsidRDefault="000026CD" w:rsidP="000026CD">
      <w:pPr>
        <w:spacing w:after="0" w:line="240" w:lineRule="auto"/>
        <w:jc w:val="both"/>
        <w:rPr>
          <w:rFonts w:ascii="Times New Roman" w:hAnsi="Times New Roman" w:cs="Times New Roman"/>
          <w:sz w:val="24"/>
          <w:szCs w:val="24"/>
        </w:rPr>
      </w:pPr>
    </w:p>
    <w:p w14:paraId="592ADAD3" w14:textId="2F318F41" w:rsidR="00A14BD2" w:rsidRDefault="00FB0992" w:rsidP="00002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çerçevedeki çalışmalarımızla yıllardır konuşulan idari </w:t>
      </w:r>
      <w:r w:rsidR="00F3282C">
        <w:rPr>
          <w:rFonts w:ascii="Times New Roman" w:hAnsi="Times New Roman" w:cs="Times New Roman"/>
          <w:sz w:val="24"/>
          <w:szCs w:val="24"/>
        </w:rPr>
        <w:t>ve mali açıdan bağımsız</w:t>
      </w:r>
      <w:r>
        <w:rPr>
          <w:rFonts w:ascii="Times New Roman" w:hAnsi="Times New Roman" w:cs="Times New Roman"/>
          <w:sz w:val="24"/>
          <w:szCs w:val="24"/>
        </w:rPr>
        <w:t xml:space="preserve"> bir kalite kurulun</w:t>
      </w:r>
      <w:r w:rsidR="000026CD">
        <w:rPr>
          <w:rFonts w:ascii="Times New Roman" w:hAnsi="Times New Roman" w:cs="Times New Roman"/>
          <w:sz w:val="24"/>
          <w:szCs w:val="24"/>
        </w:rPr>
        <w:t>un kurulmasını gerçekleştirdik.</w:t>
      </w:r>
    </w:p>
    <w:p w14:paraId="5C0C600F" w14:textId="77777777" w:rsidR="000026CD" w:rsidRDefault="000026CD" w:rsidP="000026CD">
      <w:pPr>
        <w:spacing w:after="0" w:line="240" w:lineRule="auto"/>
        <w:jc w:val="both"/>
        <w:rPr>
          <w:rFonts w:ascii="Times New Roman" w:hAnsi="Times New Roman" w:cs="Times New Roman"/>
          <w:sz w:val="24"/>
          <w:szCs w:val="24"/>
        </w:rPr>
      </w:pPr>
    </w:p>
    <w:p w14:paraId="7C683BCE" w14:textId="15FFDB9B" w:rsidR="00FB0992" w:rsidRPr="008A6166" w:rsidRDefault="00FB0992" w:rsidP="000026CD">
      <w:pPr>
        <w:spacing w:after="0" w:line="240" w:lineRule="auto"/>
        <w:jc w:val="both"/>
        <w:rPr>
          <w:rFonts w:ascii="Times New Roman" w:hAnsi="Times New Roman" w:cs="Times New Roman"/>
          <w:color w:val="000000" w:themeColor="text1"/>
          <w:sz w:val="24"/>
          <w:szCs w:val="24"/>
        </w:rPr>
      </w:pPr>
      <w:r w:rsidRPr="008A6166">
        <w:rPr>
          <w:rFonts w:ascii="Times New Roman" w:hAnsi="Times New Roman" w:cs="Times New Roman"/>
          <w:color w:val="000000" w:themeColor="text1"/>
          <w:sz w:val="24"/>
          <w:szCs w:val="24"/>
        </w:rPr>
        <w:t xml:space="preserve">Yine onlarca yıldır konuşulan Misyon farklılaşması ve ihtisaslaşması da gerçekleştirdiğimiz ve yürüttüğümüz ikinci proje oldu. Bunu Bölgesel Kalkınma Odaklı Üniversiteler ve Araştırma Üniversiteleri olmak üzere iki ana </w:t>
      </w:r>
      <w:proofErr w:type="gramStart"/>
      <w:r w:rsidRPr="008A6166">
        <w:rPr>
          <w:rFonts w:ascii="Times New Roman" w:hAnsi="Times New Roman" w:cs="Times New Roman"/>
          <w:color w:val="000000" w:themeColor="text1"/>
          <w:sz w:val="24"/>
          <w:szCs w:val="24"/>
        </w:rPr>
        <w:t>kulvarda</w:t>
      </w:r>
      <w:proofErr w:type="gramEnd"/>
      <w:r w:rsidRPr="008A6166">
        <w:rPr>
          <w:rFonts w:ascii="Times New Roman" w:hAnsi="Times New Roman" w:cs="Times New Roman"/>
          <w:color w:val="000000" w:themeColor="text1"/>
          <w:sz w:val="24"/>
          <w:szCs w:val="24"/>
        </w:rPr>
        <w:t xml:space="preserve"> sürdürüyoruz. Hedef odaklı </w:t>
      </w:r>
      <w:proofErr w:type="spellStart"/>
      <w:r w:rsidRPr="008A6166">
        <w:rPr>
          <w:rFonts w:ascii="Times New Roman" w:hAnsi="Times New Roman" w:cs="Times New Roman"/>
          <w:color w:val="000000" w:themeColor="text1"/>
          <w:sz w:val="24"/>
          <w:szCs w:val="24"/>
        </w:rPr>
        <w:t>uluslararasılaşma</w:t>
      </w:r>
      <w:proofErr w:type="spellEnd"/>
      <w:r w:rsidRPr="008A6166">
        <w:rPr>
          <w:rFonts w:ascii="Times New Roman" w:hAnsi="Times New Roman" w:cs="Times New Roman"/>
          <w:color w:val="000000" w:themeColor="text1"/>
          <w:sz w:val="24"/>
          <w:szCs w:val="24"/>
        </w:rPr>
        <w:t xml:space="preserve"> da üçüncü projemiz idi. Başkan </w:t>
      </w:r>
      <w:proofErr w:type="spellStart"/>
      <w:r w:rsidRPr="008A6166">
        <w:rPr>
          <w:rFonts w:ascii="Times New Roman" w:hAnsi="Times New Roman" w:cs="Times New Roman"/>
          <w:color w:val="000000" w:themeColor="text1"/>
          <w:sz w:val="24"/>
          <w:szCs w:val="24"/>
        </w:rPr>
        <w:t>olduğmuzda</w:t>
      </w:r>
      <w:proofErr w:type="spellEnd"/>
      <w:r w:rsidRPr="008A6166">
        <w:rPr>
          <w:rFonts w:ascii="Times New Roman" w:hAnsi="Times New Roman" w:cs="Times New Roman"/>
          <w:color w:val="000000" w:themeColor="text1"/>
          <w:sz w:val="24"/>
          <w:szCs w:val="24"/>
        </w:rPr>
        <w:t xml:space="preserve"> 48 bin olan yabancı uyruklu öğrenci sayısı şu an 148 bini aşmış durumda. </w:t>
      </w:r>
      <w:r w:rsidR="00A14BD2" w:rsidRPr="008A6166">
        <w:rPr>
          <w:rFonts w:ascii="Times New Roman" w:hAnsi="Times New Roman" w:cs="Times New Roman"/>
          <w:color w:val="000000" w:themeColor="text1"/>
          <w:sz w:val="24"/>
          <w:szCs w:val="24"/>
        </w:rPr>
        <w:t xml:space="preserve">Dördüncü projemiz ise bugün toplanmamıza vesile olan doktoralı insan kaynağının nitelik ve nicelik olarak artırılmasına yönelik projemiz idi ki bunun mihveri YÖK 100-2000 projesidir. </w:t>
      </w:r>
    </w:p>
    <w:p w14:paraId="13988CAC" w14:textId="77777777" w:rsidR="000026CD" w:rsidRPr="008A6166" w:rsidRDefault="000026CD" w:rsidP="000026CD">
      <w:pPr>
        <w:spacing w:after="0" w:line="240" w:lineRule="auto"/>
        <w:jc w:val="both"/>
        <w:rPr>
          <w:rFonts w:ascii="Times New Roman" w:hAnsi="Times New Roman" w:cs="Times New Roman"/>
          <w:color w:val="000000" w:themeColor="text1"/>
          <w:sz w:val="24"/>
          <w:szCs w:val="24"/>
        </w:rPr>
      </w:pPr>
    </w:p>
    <w:p w14:paraId="7A603175" w14:textId="208B8D42" w:rsidR="003A10A4" w:rsidRPr="008A6166" w:rsidRDefault="004214B8" w:rsidP="000026CD">
      <w:pPr>
        <w:spacing w:after="0" w:line="240" w:lineRule="auto"/>
        <w:jc w:val="both"/>
        <w:rPr>
          <w:rFonts w:ascii="Times New Roman" w:eastAsia="Times New Roman" w:hAnsi="Times New Roman" w:cs="Times New Roman"/>
          <w:color w:val="000000" w:themeColor="text1"/>
          <w:sz w:val="24"/>
          <w:szCs w:val="24"/>
          <w:shd w:val="clear" w:color="auto" w:fill="FFFFFF"/>
          <w:lang w:eastAsia="tr-TR"/>
        </w:rPr>
      </w:pPr>
      <w:r>
        <w:rPr>
          <w:rFonts w:ascii="Times New Roman" w:hAnsi="Times New Roman" w:cs="Times New Roman"/>
          <w:color w:val="000000" w:themeColor="text1"/>
          <w:sz w:val="24"/>
          <w:szCs w:val="24"/>
        </w:rPr>
        <w:t>D</w:t>
      </w:r>
      <w:bookmarkStart w:id="0" w:name="_GoBack"/>
      <w:bookmarkEnd w:id="0"/>
      <w:r w:rsidR="00255C06" w:rsidRPr="008A6166">
        <w:rPr>
          <w:rFonts w:ascii="Times New Roman" w:hAnsi="Times New Roman" w:cs="Times New Roman"/>
          <w:color w:val="000000" w:themeColor="text1"/>
          <w:sz w:val="24"/>
          <w:szCs w:val="24"/>
        </w:rPr>
        <w:t xml:space="preserve">oktoralı mezun sayısı </w:t>
      </w:r>
      <w:r w:rsidR="00F37DEA" w:rsidRPr="008A6166">
        <w:rPr>
          <w:rFonts w:ascii="Times New Roman" w:eastAsia="Times New Roman" w:hAnsi="Times New Roman" w:cs="Times New Roman"/>
          <w:color w:val="000000" w:themeColor="text1"/>
          <w:sz w:val="24"/>
          <w:szCs w:val="24"/>
          <w:shd w:val="clear" w:color="auto" w:fill="FFFFFF"/>
          <w:lang w:eastAsia="tr-TR"/>
        </w:rPr>
        <w:t xml:space="preserve">Çin'de 1000 kişiye 2,2; Amerika'da 1000 kişiye 1,7; Avrupa Birliği ülkelerinde 1000 kişiye 1,5 doktoralı kişi düşerken Türkiye'de </w:t>
      </w:r>
      <w:r w:rsidR="00255C06" w:rsidRPr="008A6166">
        <w:rPr>
          <w:rFonts w:ascii="Times New Roman" w:eastAsia="Times New Roman" w:hAnsi="Times New Roman" w:cs="Times New Roman"/>
          <w:color w:val="000000" w:themeColor="text1"/>
          <w:sz w:val="24"/>
          <w:szCs w:val="24"/>
          <w:shd w:val="clear" w:color="auto" w:fill="FFFFFF"/>
          <w:lang w:eastAsia="tr-TR"/>
        </w:rPr>
        <w:t xml:space="preserve">bu oran </w:t>
      </w:r>
      <w:r w:rsidR="00F37DEA" w:rsidRPr="008A6166">
        <w:rPr>
          <w:rFonts w:ascii="Times New Roman" w:eastAsia="Times New Roman" w:hAnsi="Times New Roman" w:cs="Times New Roman"/>
          <w:color w:val="000000" w:themeColor="text1"/>
          <w:sz w:val="24"/>
          <w:szCs w:val="24"/>
          <w:shd w:val="clear" w:color="auto" w:fill="FFFFFF"/>
          <w:lang w:eastAsia="tr-TR"/>
        </w:rPr>
        <w:t>1000</w:t>
      </w:r>
      <w:r w:rsidR="003A10A4" w:rsidRPr="008A6166">
        <w:rPr>
          <w:rFonts w:ascii="Times New Roman" w:eastAsia="Times New Roman" w:hAnsi="Times New Roman" w:cs="Times New Roman"/>
          <w:color w:val="000000" w:themeColor="text1"/>
          <w:sz w:val="24"/>
          <w:szCs w:val="24"/>
          <w:shd w:val="clear" w:color="auto" w:fill="FFFFFF"/>
          <w:lang w:eastAsia="tr-TR"/>
        </w:rPr>
        <w:t xml:space="preserve"> kişiye 0,4.</w:t>
      </w:r>
    </w:p>
    <w:p w14:paraId="2E3E437F" w14:textId="77777777" w:rsidR="000026CD" w:rsidRDefault="000026CD" w:rsidP="000026CD">
      <w:pPr>
        <w:spacing w:after="0" w:line="240" w:lineRule="auto"/>
        <w:jc w:val="both"/>
        <w:rPr>
          <w:rFonts w:ascii="Times New Roman" w:eastAsia="Times New Roman" w:hAnsi="Times New Roman" w:cs="Times New Roman"/>
          <w:sz w:val="24"/>
          <w:szCs w:val="24"/>
          <w:shd w:val="clear" w:color="auto" w:fill="FFFFFF"/>
          <w:lang w:eastAsia="tr-TR"/>
        </w:rPr>
      </w:pPr>
    </w:p>
    <w:p w14:paraId="2F932621" w14:textId="31641BFA" w:rsidR="00A14BD2" w:rsidRDefault="00255C06" w:rsidP="000026CD">
      <w:pPr>
        <w:spacing w:after="0" w:line="240" w:lineRule="auto"/>
        <w:jc w:val="both"/>
        <w:rPr>
          <w:rFonts w:ascii="Times New Roman" w:hAnsi="Times New Roman" w:cs="Times New Roman"/>
          <w:sz w:val="24"/>
          <w:szCs w:val="24"/>
        </w:rPr>
      </w:pPr>
      <w:r w:rsidRPr="003A10A4">
        <w:rPr>
          <w:rFonts w:ascii="Times New Roman" w:eastAsia="Times New Roman" w:hAnsi="Times New Roman" w:cs="Times New Roman"/>
          <w:sz w:val="24"/>
          <w:szCs w:val="24"/>
          <w:shd w:val="clear" w:color="auto" w:fill="FFFFFF"/>
          <w:lang w:eastAsia="tr-TR"/>
        </w:rPr>
        <w:t>Kalkınmış ülkeler arasındaki sıralamamızı yükseltebilmemiz için doktoralı insan kaynağımızı da arttırmamız şart.</w:t>
      </w:r>
      <w:r w:rsidRPr="003A10A4">
        <w:rPr>
          <w:rFonts w:ascii="Times New Roman" w:hAnsi="Times New Roman" w:cs="Times New Roman"/>
          <w:sz w:val="24"/>
          <w:szCs w:val="24"/>
        </w:rPr>
        <w:t xml:space="preserve"> </w:t>
      </w:r>
      <w:r w:rsidR="0048719E" w:rsidRPr="003A10A4">
        <w:rPr>
          <w:rFonts w:ascii="Times New Roman" w:hAnsi="Times New Roman" w:cs="Times New Roman"/>
          <w:sz w:val="24"/>
          <w:szCs w:val="24"/>
        </w:rPr>
        <w:t xml:space="preserve">100/2000 projesi de bu fikirle ortaya çıktı. </w:t>
      </w:r>
      <w:r w:rsidR="00A14BD2" w:rsidRPr="003A10A4">
        <w:rPr>
          <w:rFonts w:ascii="Times New Roman" w:hAnsi="Times New Roman" w:cs="Times New Roman"/>
          <w:sz w:val="24"/>
          <w:szCs w:val="24"/>
        </w:rPr>
        <w:t xml:space="preserve">YÖK olarak çoğu kurgusu itibariyle bir ilk olan başkaca burs programlarımız da var. </w:t>
      </w:r>
    </w:p>
    <w:p w14:paraId="7E87B9C7" w14:textId="77777777" w:rsidR="000026CD" w:rsidRPr="003A10A4" w:rsidRDefault="000026CD" w:rsidP="000026CD">
      <w:pPr>
        <w:spacing w:after="0" w:line="240" w:lineRule="auto"/>
        <w:jc w:val="both"/>
        <w:rPr>
          <w:rFonts w:ascii="Times New Roman" w:hAnsi="Times New Roman" w:cs="Times New Roman"/>
          <w:sz w:val="24"/>
          <w:szCs w:val="24"/>
        </w:rPr>
      </w:pPr>
    </w:p>
    <w:p w14:paraId="484F63C5" w14:textId="5139B839" w:rsidR="00A14BD2" w:rsidRDefault="00A14BD2" w:rsidP="00002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Fakat biz YÖK 100-2000’i sıradan bir burs programı olarak görmüyoruz. </w:t>
      </w:r>
      <w:r w:rsidR="0048719E" w:rsidRPr="00936290">
        <w:rPr>
          <w:rFonts w:ascii="Times New Roman" w:hAnsi="Times New Roman" w:cs="Times New Roman"/>
          <w:sz w:val="24"/>
          <w:szCs w:val="24"/>
        </w:rPr>
        <w:t xml:space="preserve">100/2000 projesini biz bir Türkiye projesi, bir </w:t>
      </w:r>
      <w:proofErr w:type="gramStart"/>
      <w:r w:rsidR="0048719E" w:rsidRPr="00936290">
        <w:rPr>
          <w:rFonts w:ascii="Times New Roman" w:hAnsi="Times New Roman" w:cs="Times New Roman"/>
          <w:sz w:val="24"/>
          <w:szCs w:val="24"/>
        </w:rPr>
        <w:t>prestij</w:t>
      </w:r>
      <w:proofErr w:type="gramEnd"/>
      <w:r w:rsidR="0048719E" w:rsidRPr="00936290">
        <w:rPr>
          <w:rFonts w:ascii="Times New Roman" w:hAnsi="Times New Roman" w:cs="Times New Roman"/>
          <w:sz w:val="24"/>
          <w:szCs w:val="24"/>
        </w:rPr>
        <w:t xml:space="preserve"> projesi olarak görmekteyiz.</w:t>
      </w:r>
    </w:p>
    <w:p w14:paraId="2E5D56B3" w14:textId="77777777" w:rsidR="000026CD" w:rsidRDefault="000026CD" w:rsidP="000026CD">
      <w:pPr>
        <w:spacing w:after="0" w:line="240" w:lineRule="auto"/>
        <w:jc w:val="both"/>
        <w:rPr>
          <w:rFonts w:ascii="Times New Roman" w:hAnsi="Times New Roman" w:cs="Times New Roman"/>
          <w:sz w:val="24"/>
          <w:szCs w:val="24"/>
        </w:rPr>
      </w:pPr>
    </w:p>
    <w:p w14:paraId="281C66B1" w14:textId="11A8F8FE" w:rsidR="001A05AF" w:rsidRDefault="002514D9" w:rsidP="000026CD">
      <w:pPr>
        <w:spacing w:after="0" w:line="240" w:lineRule="auto"/>
        <w:jc w:val="both"/>
        <w:rPr>
          <w:rFonts w:ascii="Times New Roman" w:hAnsi="Times New Roman" w:cs="Times New Roman"/>
          <w:sz w:val="24"/>
          <w:szCs w:val="24"/>
        </w:rPr>
      </w:pPr>
      <w:r w:rsidRPr="008A6166">
        <w:rPr>
          <w:rFonts w:ascii="Times New Roman" w:hAnsi="Times New Roman" w:cs="Times New Roman"/>
          <w:color w:val="000000" w:themeColor="text1"/>
          <w:sz w:val="24"/>
          <w:szCs w:val="24"/>
        </w:rPr>
        <w:t xml:space="preserve">Bildiğiniz gibi devletimizin </w:t>
      </w:r>
      <w:r w:rsidR="00AF676A" w:rsidRPr="008A6166">
        <w:rPr>
          <w:rFonts w:ascii="Times New Roman" w:hAnsi="Times New Roman" w:cs="Times New Roman"/>
          <w:color w:val="000000" w:themeColor="text1"/>
          <w:sz w:val="24"/>
          <w:szCs w:val="24"/>
        </w:rPr>
        <w:t xml:space="preserve">2023 için </w:t>
      </w:r>
      <w:r w:rsidRPr="008A6166">
        <w:rPr>
          <w:rFonts w:ascii="Times New Roman" w:hAnsi="Times New Roman" w:cs="Times New Roman"/>
          <w:color w:val="000000" w:themeColor="text1"/>
          <w:sz w:val="24"/>
          <w:szCs w:val="24"/>
        </w:rPr>
        <w:t>çizdiği</w:t>
      </w:r>
      <w:r w:rsidR="00AF676A" w:rsidRPr="008A6166">
        <w:rPr>
          <w:rFonts w:ascii="Times New Roman" w:hAnsi="Times New Roman" w:cs="Times New Roman"/>
          <w:color w:val="000000" w:themeColor="text1"/>
          <w:sz w:val="24"/>
          <w:szCs w:val="24"/>
        </w:rPr>
        <w:t xml:space="preserve"> </w:t>
      </w:r>
      <w:proofErr w:type="gramStart"/>
      <w:r w:rsidR="00AF676A" w:rsidRPr="008A6166">
        <w:rPr>
          <w:rFonts w:ascii="Times New Roman" w:hAnsi="Times New Roman" w:cs="Times New Roman"/>
          <w:color w:val="000000" w:themeColor="text1"/>
          <w:sz w:val="24"/>
          <w:szCs w:val="24"/>
        </w:rPr>
        <w:t>vizyonda</w:t>
      </w:r>
      <w:proofErr w:type="gramEnd"/>
      <w:r w:rsidR="00AF676A" w:rsidRPr="008A6166">
        <w:rPr>
          <w:rFonts w:ascii="Times New Roman" w:hAnsi="Times New Roman" w:cs="Times New Roman"/>
          <w:color w:val="000000" w:themeColor="text1"/>
          <w:sz w:val="24"/>
          <w:szCs w:val="24"/>
        </w:rPr>
        <w:t xml:space="preserve"> “</w:t>
      </w:r>
      <w:r w:rsidR="00AF676A" w:rsidRPr="008A6166">
        <w:rPr>
          <w:rFonts w:ascii="Times New Roman" w:hAnsi="Times New Roman" w:cs="Times New Roman"/>
          <w:b/>
          <w:color w:val="000000" w:themeColor="text1"/>
          <w:sz w:val="24"/>
          <w:szCs w:val="24"/>
        </w:rPr>
        <w:t>net kalkınma değerini kendi beyin gücüne dayanarak artırabilen”</w:t>
      </w:r>
      <w:r w:rsidR="00AF676A" w:rsidRPr="008A6166">
        <w:rPr>
          <w:rFonts w:ascii="Times New Roman" w:hAnsi="Times New Roman" w:cs="Times New Roman"/>
          <w:color w:val="000000" w:themeColor="text1"/>
          <w:sz w:val="24"/>
          <w:szCs w:val="24"/>
        </w:rPr>
        <w:t xml:space="preserve"> bir Türkiye hedeflenmektedir. </w:t>
      </w:r>
      <w:r w:rsidR="001A05AF" w:rsidRPr="008A6166">
        <w:rPr>
          <w:rFonts w:ascii="Times New Roman" w:hAnsi="Times New Roman" w:cs="Times New Roman"/>
          <w:color w:val="000000" w:themeColor="text1"/>
          <w:sz w:val="24"/>
          <w:szCs w:val="24"/>
        </w:rPr>
        <w:t xml:space="preserve"> </w:t>
      </w:r>
      <w:r w:rsidR="001A05AF">
        <w:rPr>
          <w:rFonts w:ascii="Times New Roman" w:hAnsi="Times New Roman" w:cs="Times New Roman"/>
          <w:sz w:val="24"/>
          <w:szCs w:val="24"/>
        </w:rPr>
        <w:t xml:space="preserve">Bizim 100/2000 dediğimiz gibi, </w:t>
      </w:r>
      <w:r w:rsidR="001A05AF">
        <w:rPr>
          <w:rFonts w:ascii="Times New Roman" w:hAnsi="Times New Roman" w:cs="Times New Roman"/>
          <w:sz w:val="24"/>
          <w:szCs w:val="24"/>
        </w:rPr>
        <w:lastRenderedPageBreak/>
        <w:t>Almanya, Çin, Kore, Japonya, Tayvan, Rusya çeşitli isimler altında 100/2000 benzeri mükemmeliyeti hedefleyen doktora programları başlatmışlardır.</w:t>
      </w:r>
    </w:p>
    <w:p w14:paraId="1A64D010" w14:textId="77777777" w:rsidR="008A6166" w:rsidRPr="00255C06" w:rsidRDefault="008A6166" w:rsidP="000026CD">
      <w:pPr>
        <w:spacing w:after="0" w:line="240" w:lineRule="auto"/>
        <w:jc w:val="both"/>
        <w:rPr>
          <w:rFonts w:ascii="Times New Roman" w:hAnsi="Times New Roman" w:cs="Times New Roman"/>
          <w:color w:val="C00000"/>
          <w:sz w:val="24"/>
          <w:szCs w:val="24"/>
        </w:rPr>
      </w:pPr>
    </w:p>
    <w:p w14:paraId="649C4EBE" w14:textId="5348BC94" w:rsidR="00D52B44" w:rsidRDefault="001A05AF" w:rsidP="00002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İşte tam da bu bağlamdan olmak üzere, </w:t>
      </w:r>
      <w:r w:rsidR="0048719E" w:rsidRPr="00936290">
        <w:rPr>
          <w:rFonts w:ascii="Times New Roman" w:hAnsi="Times New Roman" w:cs="Times New Roman"/>
          <w:sz w:val="24"/>
          <w:szCs w:val="24"/>
        </w:rPr>
        <w:t xml:space="preserve">2016’da planlamayı yaparken bu burs programındaki doktora alanlarının ülkenin ivedilikle </w:t>
      </w:r>
      <w:r w:rsidR="001D527B" w:rsidRPr="00936290">
        <w:rPr>
          <w:rFonts w:ascii="Times New Roman" w:hAnsi="Times New Roman" w:cs="Times New Roman"/>
          <w:sz w:val="24"/>
          <w:szCs w:val="24"/>
        </w:rPr>
        <w:t xml:space="preserve">ihtiyacı olan öncelikli alanlardan olmasına büyük önem atfettik. </w:t>
      </w:r>
      <w:r w:rsidR="00C21989" w:rsidRPr="00936290">
        <w:rPr>
          <w:rFonts w:ascii="Times New Roman" w:hAnsi="Times New Roman" w:cs="Times New Roman"/>
          <w:sz w:val="24"/>
          <w:szCs w:val="24"/>
        </w:rPr>
        <w:t xml:space="preserve">Bunların hepsi tematik alanlardı, ve bu programlarda kümülatif bir kitle oluşmasını sağladık. </w:t>
      </w:r>
      <w:r w:rsidR="007F3E1D" w:rsidRPr="00936290">
        <w:rPr>
          <w:rFonts w:ascii="Times New Roman" w:hAnsi="Times New Roman" w:cs="Times New Roman"/>
          <w:sz w:val="24"/>
          <w:szCs w:val="24"/>
        </w:rPr>
        <w:t>En az 3 doktora öğrencisinin aynı anda programa dahil olmasına özen gösterdik.</w:t>
      </w:r>
      <w:r w:rsidR="00286E0F">
        <w:rPr>
          <w:rFonts w:ascii="Times New Roman" w:hAnsi="Times New Roman" w:cs="Times New Roman"/>
          <w:sz w:val="24"/>
          <w:szCs w:val="24"/>
        </w:rPr>
        <w:t xml:space="preserve"> </w:t>
      </w:r>
      <w:r w:rsidR="00887F56">
        <w:rPr>
          <w:rFonts w:ascii="Times New Roman" w:hAnsi="Times New Roman" w:cs="Times New Roman"/>
          <w:sz w:val="24"/>
          <w:szCs w:val="24"/>
        </w:rPr>
        <w:t>Ancak b</w:t>
      </w:r>
      <w:r w:rsidR="007F3E1D" w:rsidRPr="00936290">
        <w:rPr>
          <w:rFonts w:ascii="Times New Roman" w:hAnsi="Times New Roman" w:cs="Times New Roman"/>
          <w:sz w:val="24"/>
          <w:szCs w:val="24"/>
        </w:rPr>
        <w:t xml:space="preserve">u alanlarda yetkinliğini ortaya koymuş üniversitelerin programı açmasına izin verdik. </w:t>
      </w:r>
    </w:p>
    <w:p w14:paraId="28776BF5" w14:textId="77777777" w:rsidR="000026CD" w:rsidRPr="00936290" w:rsidRDefault="000026CD" w:rsidP="000026CD">
      <w:pPr>
        <w:spacing w:after="0" w:line="240" w:lineRule="auto"/>
        <w:jc w:val="both"/>
        <w:rPr>
          <w:rFonts w:ascii="Times New Roman" w:hAnsi="Times New Roman" w:cs="Times New Roman"/>
          <w:sz w:val="24"/>
          <w:szCs w:val="24"/>
        </w:rPr>
      </w:pPr>
    </w:p>
    <w:p w14:paraId="150C3D59" w14:textId="48606BAC" w:rsidR="00255C06" w:rsidRDefault="00D52B44" w:rsidP="000026CD">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Diğer önemli bir nokta, öğrencilerin tam zamanlı olarak üniversitede bulunması idi. Böylece kurumu, akademiyi ve gerektiğinde sanayiyi öğrenerek tezlerini hazırlayacaklardı. </w:t>
      </w:r>
      <w:r w:rsidR="00F7560C" w:rsidRPr="00936290">
        <w:rPr>
          <w:rFonts w:ascii="Times New Roman" w:hAnsi="Times New Roman" w:cs="Times New Roman"/>
          <w:sz w:val="24"/>
          <w:szCs w:val="24"/>
        </w:rPr>
        <w:t xml:space="preserve">Doktora programı boyunca her bir öğrencinin etki değeri yüksek dergilerde birkaç araştırmalarının yayımlanmasını üniversitelerine tavsiye ettik. </w:t>
      </w:r>
    </w:p>
    <w:p w14:paraId="360F8D30" w14:textId="77777777" w:rsidR="000026CD" w:rsidRPr="00936290" w:rsidRDefault="000026CD" w:rsidP="000026CD">
      <w:pPr>
        <w:spacing w:after="0" w:line="240" w:lineRule="auto"/>
        <w:jc w:val="both"/>
        <w:rPr>
          <w:rFonts w:ascii="Times New Roman" w:hAnsi="Times New Roman" w:cs="Times New Roman"/>
          <w:sz w:val="24"/>
          <w:szCs w:val="24"/>
        </w:rPr>
      </w:pPr>
    </w:p>
    <w:p w14:paraId="119A367B" w14:textId="25FF6C68" w:rsidR="00936290" w:rsidRDefault="00936290" w:rsidP="000026CD">
      <w:pPr>
        <w:spacing w:after="0" w:line="240" w:lineRule="auto"/>
        <w:jc w:val="both"/>
        <w:rPr>
          <w:rFonts w:ascii="Times New Roman" w:hAnsi="Times New Roman" w:cs="Times New Roman"/>
          <w:b/>
          <w:sz w:val="24"/>
          <w:szCs w:val="24"/>
        </w:rPr>
      </w:pPr>
      <w:r w:rsidRPr="00255C06">
        <w:rPr>
          <w:rFonts w:ascii="Times New Roman" w:hAnsi="Times New Roman" w:cs="Times New Roman"/>
          <w:b/>
          <w:sz w:val="24"/>
          <w:szCs w:val="24"/>
        </w:rPr>
        <w:t xml:space="preserve">Değerli Öğrencilerimiz, </w:t>
      </w:r>
    </w:p>
    <w:p w14:paraId="52EEA121" w14:textId="77777777" w:rsidR="000026CD" w:rsidRPr="00255C06" w:rsidRDefault="000026CD" w:rsidP="000026CD">
      <w:pPr>
        <w:spacing w:after="0" w:line="240" w:lineRule="auto"/>
        <w:jc w:val="both"/>
        <w:rPr>
          <w:rFonts w:ascii="Times New Roman" w:hAnsi="Times New Roman" w:cs="Times New Roman"/>
          <w:b/>
          <w:sz w:val="24"/>
          <w:szCs w:val="24"/>
        </w:rPr>
      </w:pPr>
    </w:p>
    <w:p w14:paraId="6428DA88" w14:textId="6C7C4FDD" w:rsidR="00936290" w:rsidRDefault="00936290" w:rsidP="000026CD">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Bu proje kurgusu, amacı ve süreçleri itibariyle ülkemiz için bir ilktir. Bu program kapsamında her çağrı döneminde Başkanlığımız tarafından belirlenen/ revize edilen 100 öncelikli tematik alanda </w:t>
      </w:r>
      <w:r w:rsidRPr="00936290">
        <w:rPr>
          <w:rFonts w:ascii="Times New Roman" w:hAnsi="Times New Roman" w:cs="Times New Roman"/>
          <w:spacing w:val="1"/>
          <w:sz w:val="24"/>
          <w:szCs w:val="24"/>
        </w:rPr>
        <w:t xml:space="preserve">devlet üniversitelerinin doktora </w:t>
      </w:r>
      <w:r w:rsidRPr="00936290">
        <w:rPr>
          <w:rFonts w:ascii="Times New Roman" w:hAnsi="Times New Roman" w:cs="Times New Roman"/>
          <w:sz w:val="24"/>
          <w:szCs w:val="24"/>
        </w:rPr>
        <w:t xml:space="preserve">programlarında öğrenim gören ve/veya görecek olan öğrencilerin desteklenmesi hedeflenmektedir. </w:t>
      </w:r>
      <w:r w:rsidR="00727424">
        <w:rPr>
          <w:rFonts w:ascii="Times New Roman" w:hAnsi="Times New Roman" w:cs="Times New Roman"/>
          <w:sz w:val="24"/>
          <w:szCs w:val="24"/>
        </w:rPr>
        <w:t>2000’li yıllara kadar doktora programının ana hedefi, gerek Türkiye’de gerek dünyadaki örneklerinde akademisyen</w:t>
      </w:r>
      <w:r w:rsidR="005E456A">
        <w:rPr>
          <w:rFonts w:ascii="Times New Roman" w:hAnsi="Times New Roman" w:cs="Times New Roman"/>
          <w:sz w:val="24"/>
          <w:szCs w:val="24"/>
        </w:rPr>
        <w:t>,</w:t>
      </w:r>
      <w:r w:rsidR="00727424">
        <w:rPr>
          <w:rFonts w:ascii="Times New Roman" w:hAnsi="Times New Roman" w:cs="Times New Roman"/>
          <w:sz w:val="24"/>
          <w:szCs w:val="24"/>
        </w:rPr>
        <w:t xml:space="preserve"> öğretim üyesi yetiştirmek olarak görülüyordu. </w:t>
      </w:r>
      <w:r w:rsidR="00DE5F3B">
        <w:rPr>
          <w:rFonts w:ascii="Times New Roman" w:hAnsi="Times New Roman" w:cs="Times New Roman"/>
          <w:sz w:val="24"/>
          <w:szCs w:val="24"/>
        </w:rPr>
        <w:t>2000’li yıllardan sonra öze</w:t>
      </w:r>
      <w:r w:rsidR="00887F56">
        <w:rPr>
          <w:rFonts w:ascii="Times New Roman" w:hAnsi="Times New Roman" w:cs="Times New Roman"/>
          <w:sz w:val="24"/>
          <w:szCs w:val="24"/>
        </w:rPr>
        <w:t>llikle gelişmiş üniversitelerde doktora programlarını</w:t>
      </w:r>
      <w:r w:rsidR="00DE5F3B">
        <w:rPr>
          <w:rFonts w:ascii="Times New Roman" w:hAnsi="Times New Roman" w:cs="Times New Roman"/>
          <w:sz w:val="24"/>
          <w:szCs w:val="24"/>
        </w:rPr>
        <w:t xml:space="preserve"> </w:t>
      </w:r>
    </w:p>
    <w:p w14:paraId="7810B78F" w14:textId="77777777" w:rsidR="000026CD" w:rsidRDefault="000026CD" w:rsidP="000026CD">
      <w:pPr>
        <w:spacing w:after="0" w:line="240" w:lineRule="auto"/>
        <w:jc w:val="both"/>
        <w:rPr>
          <w:rFonts w:ascii="Times New Roman" w:hAnsi="Times New Roman" w:cs="Times New Roman"/>
          <w:sz w:val="24"/>
          <w:szCs w:val="24"/>
        </w:rPr>
      </w:pPr>
    </w:p>
    <w:p w14:paraId="0E54890C" w14:textId="77777777" w:rsidR="00DE5F3B" w:rsidRPr="00DE5F3B" w:rsidRDefault="00DE5F3B" w:rsidP="000026CD">
      <w:pPr>
        <w:pStyle w:val="ListeParagraf"/>
        <w:numPr>
          <w:ilvl w:val="0"/>
          <w:numId w:val="1"/>
        </w:numPr>
        <w:spacing w:after="0" w:line="240" w:lineRule="auto"/>
        <w:jc w:val="both"/>
        <w:rPr>
          <w:rFonts w:ascii="Times New Roman" w:hAnsi="Times New Roman" w:cs="Times New Roman"/>
          <w:sz w:val="24"/>
          <w:szCs w:val="24"/>
        </w:rPr>
      </w:pPr>
      <w:proofErr w:type="spellStart"/>
      <w:r w:rsidRPr="00DE5F3B">
        <w:rPr>
          <w:rFonts w:ascii="Times New Roman" w:hAnsi="Times New Roman" w:cs="Times New Roman"/>
          <w:sz w:val="24"/>
          <w:szCs w:val="24"/>
        </w:rPr>
        <w:t>İnovatif</w:t>
      </w:r>
      <w:proofErr w:type="spellEnd"/>
      <w:r w:rsidRPr="00DE5F3B">
        <w:rPr>
          <w:rFonts w:ascii="Times New Roman" w:hAnsi="Times New Roman" w:cs="Times New Roman"/>
          <w:sz w:val="24"/>
          <w:szCs w:val="24"/>
        </w:rPr>
        <w:t xml:space="preserve"> doktora programları,</w:t>
      </w:r>
    </w:p>
    <w:p w14:paraId="5C1A4B94" w14:textId="77777777" w:rsidR="00DE5F3B" w:rsidRPr="00DE5F3B" w:rsidRDefault="00DE5F3B" w:rsidP="000026CD">
      <w:pPr>
        <w:pStyle w:val="ListeParagraf"/>
        <w:numPr>
          <w:ilvl w:val="0"/>
          <w:numId w:val="1"/>
        </w:numPr>
        <w:spacing w:after="0" w:line="240" w:lineRule="auto"/>
        <w:jc w:val="both"/>
        <w:rPr>
          <w:rFonts w:ascii="Times New Roman" w:hAnsi="Times New Roman" w:cs="Times New Roman"/>
          <w:sz w:val="24"/>
          <w:szCs w:val="24"/>
        </w:rPr>
      </w:pPr>
      <w:r w:rsidRPr="00DE5F3B">
        <w:rPr>
          <w:rFonts w:ascii="Times New Roman" w:hAnsi="Times New Roman" w:cs="Times New Roman"/>
          <w:sz w:val="24"/>
          <w:szCs w:val="24"/>
        </w:rPr>
        <w:t>Endüstriyel doktora programları,</w:t>
      </w:r>
    </w:p>
    <w:p w14:paraId="77D24BC6" w14:textId="77777777" w:rsidR="00DE5F3B" w:rsidRDefault="00DE5F3B" w:rsidP="000026CD">
      <w:pPr>
        <w:pStyle w:val="ListeParagraf"/>
        <w:numPr>
          <w:ilvl w:val="0"/>
          <w:numId w:val="1"/>
        </w:numPr>
        <w:spacing w:after="0" w:line="240" w:lineRule="auto"/>
        <w:jc w:val="both"/>
        <w:rPr>
          <w:rFonts w:ascii="Times New Roman" w:hAnsi="Times New Roman" w:cs="Times New Roman"/>
          <w:sz w:val="24"/>
          <w:szCs w:val="24"/>
        </w:rPr>
      </w:pPr>
      <w:r w:rsidRPr="00DE5F3B">
        <w:rPr>
          <w:rFonts w:ascii="Times New Roman" w:hAnsi="Times New Roman" w:cs="Times New Roman"/>
          <w:sz w:val="24"/>
          <w:szCs w:val="24"/>
        </w:rPr>
        <w:t>Geleceğin akademiye</w:t>
      </w:r>
      <w:r w:rsidR="00887F56">
        <w:rPr>
          <w:rFonts w:ascii="Times New Roman" w:hAnsi="Times New Roman" w:cs="Times New Roman"/>
          <w:sz w:val="24"/>
          <w:szCs w:val="24"/>
        </w:rPr>
        <w:t xml:space="preserve"> hedeflenen doktora programları olarak sınıflayabilmek mümkündür. </w:t>
      </w:r>
    </w:p>
    <w:p w14:paraId="2EF674F2" w14:textId="77777777" w:rsidR="000026CD" w:rsidRDefault="000026CD" w:rsidP="000026CD">
      <w:pPr>
        <w:spacing w:after="0" w:line="240" w:lineRule="auto"/>
        <w:jc w:val="both"/>
        <w:rPr>
          <w:rFonts w:ascii="Times New Roman" w:hAnsi="Times New Roman" w:cs="Times New Roman"/>
          <w:sz w:val="24"/>
          <w:szCs w:val="24"/>
        </w:rPr>
      </w:pPr>
    </w:p>
    <w:p w14:paraId="59B1D10E" w14:textId="7581B604" w:rsidR="006E0A1C" w:rsidRDefault="00DE5F3B" w:rsidP="00002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Ülkemizde endüstriyel doktora programları SAN-TEZ Projesi ile kısmen de olsa başarı elde etmektedir. Ancak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doktora programları için kapsamlı araştırma laboratuvarlarında farklı araştırma ekiplerinin geniş araştırma projelerini üretmesini bekliyoruz. </w:t>
      </w:r>
      <w:r w:rsidR="002070EB">
        <w:rPr>
          <w:rFonts w:ascii="Times New Roman" w:hAnsi="Times New Roman" w:cs="Times New Roman"/>
          <w:sz w:val="24"/>
          <w:szCs w:val="24"/>
        </w:rPr>
        <w:t xml:space="preserve">Sizlerden ayrıca uluslararası iletişimler kurmanızı da bekliyoruz. </w:t>
      </w:r>
    </w:p>
    <w:p w14:paraId="0C30BDF4" w14:textId="77777777" w:rsidR="000026CD" w:rsidRDefault="000026CD" w:rsidP="000026CD">
      <w:pPr>
        <w:spacing w:after="0" w:line="240" w:lineRule="auto"/>
        <w:jc w:val="both"/>
        <w:rPr>
          <w:rFonts w:ascii="Times New Roman" w:hAnsi="Times New Roman" w:cs="Times New Roman"/>
          <w:sz w:val="24"/>
          <w:szCs w:val="24"/>
        </w:rPr>
      </w:pPr>
    </w:p>
    <w:p w14:paraId="15ADF61B" w14:textId="343BE950" w:rsidR="006E0A1C" w:rsidRDefault="006E0A1C" w:rsidP="000026CD">
      <w:pPr>
        <w:spacing w:after="0" w:line="240" w:lineRule="auto"/>
        <w:jc w:val="both"/>
        <w:rPr>
          <w:rFonts w:ascii="Times New Roman" w:hAnsi="Times New Roman" w:cs="Times New Roman"/>
          <w:sz w:val="24"/>
          <w:szCs w:val="24"/>
        </w:rPr>
      </w:pPr>
      <w:r w:rsidRPr="00A14BD2">
        <w:rPr>
          <w:rFonts w:ascii="Times New Roman" w:hAnsi="Times New Roman" w:cs="Times New Roman"/>
          <w:sz w:val="24"/>
          <w:szCs w:val="24"/>
        </w:rPr>
        <w:t>Ö</w:t>
      </w:r>
      <w:r w:rsidR="00F37DEA" w:rsidRPr="00A14BD2">
        <w:rPr>
          <w:rFonts w:ascii="Times New Roman" w:hAnsi="Times New Roman" w:cs="Times New Roman"/>
          <w:sz w:val="24"/>
          <w:szCs w:val="24"/>
        </w:rPr>
        <w:t>nünüze koyduğunuz tematik alanın,</w:t>
      </w:r>
      <w:r w:rsidRPr="00A14BD2">
        <w:rPr>
          <w:rFonts w:ascii="Times New Roman" w:hAnsi="Times New Roman" w:cs="Times New Roman"/>
          <w:sz w:val="24"/>
          <w:szCs w:val="24"/>
        </w:rPr>
        <w:t xml:space="preserve"> sektörün ve ülkenin ihtiya</w:t>
      </w:r>
      <w:r w:rsidR="00F37DEA" w:rsidRPr="00A14BD2">
        <w:rPr>
          <w:rFonts w:ascii="Times New Roman" w:hAnsi="Times New Roman" w:cs="Times New Roman"/>
          <w:sz w:val="24"/>
          <w:szCs w:val="24"/>
        </w:rPr>
        <w:t>çlarının</w:t>
      </w:r>
      <w:r w:rsidRPr="00A14BD2">
        <w:rPr>
          <w:rFonts w:ascii="Times New Roman" w:hAnsi="Times New Roman" w:cs="Times New Roman"/>
          <w:sz w:val="24"/>
          <w:szCs w:val="24"/>
        </w:rPr>
        <w:t xml:space="preserve"> yapacağınız özgün araştırmalarınızla karşılanacağını düşünmekteyiz.</w:t>
      </w:r>
    </w:p>
    <w:p w14:paraId="79726113" w14:textId="77777777" w:rsidR="000026CD" w:rsidRPr="00A14BD2" w:rsidRDefault="000026CD" w:rsidP="000026CD">
      <w:pPr>
        <w:spacing w:after="0" w:line="240" w:lineRule="auto"/>
        <w:jc w:val="both"/>
        <w:rPr>
          <w:rFonts w:ascii="Times New Roman" w:hAnsi="Times New Roman" w:cs="Times New Roman"/>
          <w:sz w:val="24"/>
          <w:szCs w:val="24"/>
        </w:rPr>
      </w:pPr>
    </w:p>
    <w:p w14:paraId="4DC7327D" w14:textId="0253EF3D" w:rsidR="00DE5F3B" w:rsidRPr="008A6166" w:rsidRDefault="001D6047" w:rsidP="000026CD">
      <w:pPr>
        <w:spacing w:after="0" w:line="240" w:lineRule="auto"/>
        <w:jc w:val="both"/>
        <w:rPr>
          <w:rFonts w:ascii="Times New Roman" w:hAnsi="Times New Roman" w:cs="Times New Roman"/>
          <w:color w:val="000000" w:themeColor="text1"/>
          <w:sz w:val="24"/>
          <w:szCs w:val="24"/>
        </w:rPr>
      </w:pPr>
      <w:r w:rsidRPr="008A6166">
        <w:rPr>
          <w:rFonts w:ascii="Times New Roman" w:hAnsi="Times New Roman" w:cs="Times New Roman"/>
          <w:color w:val="000000" w:themeColor="text1"/>
          <w:sz w:val="24"/>
          <w:szCs w:val="24"/>
        </w:rPr>
        <w:t xml:space="preserve">Üniversitelerimize de yeni dünya düzeninde önemli bir </w:t>
      </w:r>
      <w:proofErr w:type="gramStart"/>
      <w:r w:rsidRPr="008A6166">
        <w:rPr>
          <w:rFonts w:ascii="Times New Roman" w:hAnsi="Times New Roman" w:cs="Times New Roman"/>
          <w:color w:val="000000" w:themeColor="text1"/>
          <w:sz w:val="24"/>
          <w:szCs w:val="24"/>
        </w:rPr>
        <w:t>literatür</w:t>
      </w:r>
      <w:proofErr w:type="gramEnd"/>
      <w:r w:rsidRPr="008A6166">
        <w:rPr>
          <w:rFonts w:ascii="Times New Roman" w:hAnsi="Times New Roman" w:cs="Times New Roman"/>
          <w:color w:val="000000" w:themeColor="text1"/>
          <w:sz w:val="24"/>
          <w:szCs w:val="24"/>
        </w:rPr>
        <w:t xml:space="preserve"> olan </w:t>
      </w:r>
      <w:r w:rsidRPr="008A6166">
        <w:rPr>
          <w:rFonts w:ascii="Times New Roman" w:hAnsi="Times New Roman" w:cs="Times New Roman"/>
          <w:b/>
          <w:color w:val="000000" w:themeColor="text1"/>
          <w:sz w:val="24"/>
          <w:szCs w:val="24"/>
        </w:rPr>
        <w:t xml:space="preserve">akıllı uzmanlaşma </w:t>
      </w:r>
      <w:r w:rsidRPr="008A6166">
        <w:rPr>
          <w:rFonts w:ascii="Times New Roman" w:hAnsi="Times New Roman" w:cs="Times New Roman"/>
          <w:color w:val="000000" w:themeColor="text1"/>
          <w:sz w:val="24"/>
          <w:szCs w:val="24"/>
        </w:rPr>
        <w:t xml:space="preserve">konusunda kapsayıcı çalışmalar yapmalarını öneriyoruz. </w:t>
      </w:r>
      <w:r w:rsidR="000838E7" w:rsidRPr="008A6166">
        <w:rPr>
          <w:rFonts w:ascii="Times New Roman" w:hAnsi="Times New Roman" w:cs="Times New Roman"/>
          <w:color w:val="000000" w:themeColor="text1"/>
          <w:sz w:val="24"/>
          <w:szCs w:val="24"/>
        </w:rPr>
        <w:t xml:space="preserve">İşte tam da bu noktada YÖK’ün doktora konusuna verdiği önem ve “akademide ve endüstride ülkemizin geleceğinin değeri” noktasında sizlere ciddi </w:t>
      </w:r>
      <w:r w:rsidR="00E543CC" w:rsidRPr="008A6166">
        <w:rPr>
          <w:rFonts w:ascii="Times New Roman" w:hAnsi="Times New Roman" w:cs="Times New Roman"/>
          <w:color w:val="000000" w:themeColor="text1"/>
          <w:sz w:val="24"/>
          <w:szCs w:val="24"/>
        </w:rPr>
        <w:t xml:space="preserve">ümitler bağlamış durumdayız. </w:t>
      </w:r>
      <w:r w:rsidR="00DE5F3B" w:rsidRPr="008A6166">
        <w:rPr>
          <w:rFonts w:ascii="Times New Roman" w:hAnsi="Times New Roman" w:cs="Times New Roman"/>
          <w:color w:val="000000" w:themeColor="text1"/>
          <w:sz w:val="24"/>
          <w:szCs w:val="24"/>
        </w:rPr>
        <w:t xml:space="preserve"> </w:t>
      </w:r>
    </w:p>
    <w:p w14:paraId="690DA1B8" w14:textId="77777777" w:rsidR="000026CD" w:rsidRPr="008A6166" w:rsidRDefault="000026CD" w:rsidP="000026CD">
      <w:pPr>
        <w:spacing w:after="0" w:line="240" w:lineRule="auto"/>
        <w:jc w:val="both"/>
        <w:rPr>
          <w:rFonts w:ascii="Times New Roman" w:hAnsi="Times New Roman" w:cs="Times New Roman"/>
          <w:color w:val="000000" w:themeColor="text1"/>
          <w:sz w:val="24"/>
          <w:szCs w:val="24"/>
        </w:rPr>
      </w:pPr>
    </w:p>
    <w:p w14:paraId="6DE8C697" w14:textId="3085F203" w:rsidR="00936290" w:rsidRPr="008A6166" w:rsidRDefault="00936290" w:rsidP="000026CD">
      <w:pPr>
        <w:spacing w:after="0" w:line="240" w:lineRule="auto"/>
        <w:jc w:val="both"/>
        <w:rPr>
          <w:rFonts w:ascii="Times New Roman" w:hAnsi="Times New Roman" w:cs="Times New Roman"/>
          <w:color w:val="000000" w:themeColor="text1"/>
          <w:sz w:val="24"/>
          <w:szCs w:val="24"/>
        </w:rPr>
      </w:pPr>
      <w:r w:rsidRPr="008A6166">
        <w:rPr>
          <w:rFonts w:ascii="Times New Roman" w:hAnsi="Times New Roman" w:cs="Times New Roman"/>
          <w:color w:val="000000" w:themeColor="text1"/>
          <w:sz w:val="24"/>
          <w:szCs w:val="24"/>
        </w:rPr>
        <w:t xml:space="preserve">100 /2000 YÖK Doktora Burs Programı ile burs verilen alt alanlar </w:t>
      </w:r>
      <w:r w:rsidRPr="008A6166">
        <w:rPr>
          <w:rFonts w:ascii="Times New Roman" w:hAnsi="Times New Roman" w:cs="Times New Roman"/>
          <w:b/>
          <w:color w:val="000000" w:themeColor="text1"/>
          <w:sz w:val="24"/>
          <w:szCs w:val="24"/>
        </w:rPr>
        <w:t>“Temel Bilimler ve Mühendislik”</w:t>
      </w:r>
      <w:r w:rsidRPr="008A6166">
        <w:rPr>
          <w:rFonts w:ascii="Times New Roman" w:hAnsi="Times New Roman" w:cs="Times New Roman"/>
          <w:color w:val="000000" w:themeColor="text1"/>
          <w:sz w:val="24"/>
          <w:szCs w:val="24"/>
        </w:rPr>
        <w:t xml:space="preserve">, </w:t>
      </w:r>
      <w:r w:rsidRPr="008A6166">
        <w:rPr>
          <w:rFonts w:ascii="Times New Roman" w:hAnsi="Times New Roman" w:cs="Times New Roman"/>
          <w:b/>
          <w:color w:val="000000" w:themeColor="text1"/>
          <w:sz w:val="24"/>
          <w:szCs w:val="24"/>
        </w:rPr>
        <w:t>“Sağlık”</w:t>
      </w:r>
      <w:r w:rsidRPr="008A6166">
        <w:rPr>
          <w:rFonts w:ascii="Times New Roman" w:hAnsi="Times New Roman" w:cs="Times New Roman"/>
          <w:color w:val="000000" w:themeColor="text1"/>
          <w:sz w:val="24"/>
          <w:szCs w:val="24"/>
        </w:rPr>
        <w:t xml:space="preserve">, </w:t>
      </w:r>
      <w:r w:rsidRPr="008A6166">
        <w:rPr>
          <w:rFonts w:ascii="Times New Roman" w:hAnsi="Times New Roman" w:cs="Times New Roman"/>
          <w:b/>
          <w:color w:val="000000" w:themeColor="text1"/>
          <w:sz w:val="24"/>
          <w:szCs w:val="24"/>
        </w:rPr>
        <w:t>“Sosyal Bilimler”</w:t>
      </w:r>
      <w:r w:rsidRPr="008A6166">
        <w:rPr>
          <w:rFonts w:ascii="Times New Roman" w:hAnsi="Times New Roman" w:cs="Times New Roman"/>
          <w:color w:val="000000" w:themeColor="text1"/>
          <w:sz w:val="24"/>
          <w:szCs w:val="24"/>
        </w:rPr>
        <w:t xml:space="preserve"> ile </w:t>
      </w:r>
      <w:r w:rsidRPr="008A6166">
        <w:rPr>
          <w:rFonts w:ascii="Times New Roman" w:hAnsi="Times New Roman" w:cs="Times New Roman"/>
          <w:b/>
          <w:color w:val="000000" w:themeColor="text1"/>
          <w:sz w:val="24"/>
          <w:szCs w:val="24"/>
        </w:rPr>
        <w:t>“Mimarlık ve Tasarım”</w:t>
      </w:r>
      <w:r w:rsidRPr="008A6166">
        <w:rPr>
          <w:rFonts w:ascii="Times New Roman" w:hAnsi="Times New Roman" w:cs="Times New Roman"/>
          <w:color w:val="000000" w:themeColor="text1"/>
          <w:sz w:val="24"/>
          <w:szCs w:val="24"/>
        </w:rPr>
        <w:t xml:space="preserve"> </w:t>
      </w:r>
      <w:proofErr w:type="gramStart"/>
      <w:r w:rsidRPr="008A6166">
        <w:rPr>
          <w:rFonts w:ascii="Times New Roman" w:hAnsi="Times New Roman" w:cs="Times New Roman"/>
          <w:color w:val="000000" w:themeColor="text1"/>
          <w:sz w:val="24"/>
          <w:szCs w:val="24"/>
        </w:rPr>
        <w:t>dan</w:t>
      </w:r>
      <w:proofErr w:type="gramEnd"/>
      <w:r w:rsidRPr="008A6166">
        <w:rPr>
          <w:rFonts w:ascii="Times New Roman" w:hAnsi="Times New Roman" w:cs="Times New Roman"/>
          <w:color w:val="000000" w:themeColor="text1"/>
          <w:sz w:val="24"/>
          <w:szCs w:val="24"/>
        </w:rPr>
        <w:t xml:space="preserve"> oluşan </w:t>
      </w:r>
      <w:r w:rsidRPr="008A6166">
        <w:rPr>
          <w:rFonts w:ascii="Times New Roman" w:hAnsi="Times New Roman" w:cs="Times New Roman"/>
          <w:b/>
          <w:color w:val="000000" w:themeColor="text1"/>
          <w:sz w:val="24"/>
          <w:szCs w:val="24"/>
        </w:rPr>
        <w:t>4 ana başlık</w:t>
      </w:r>
      <w:r w:rsidRPr="008A6166">
        <w:rPr>
          <w:rFonts w:ascii="Times New Roman" w:hAnsi="Times New Roman" w:cs="Times New Roman"/>
          <w:color w:val="000000" w:themeColor="text1"/>
          <w:sz w:val="24"/>
          <w:szCs w:val="24"/>
        </w:rPr>
        <w:t xml:space="preserve"> altında kurgulanmıştır. Bu üst alanlar altınd</w:t>
      </w:r>
      <w:r w:rsidR="000026CD" w:rsidRPr="008A6166">
        <w:rPr>
          <w:rFonts w:ascii="Times New Roman" w:hAnsi="Times New Roman" w:cs="Times New Roman"/>
          <w:color w:val="000000" w:themeColor="text1"/>
          <w:sz w:val="24"/>
          <w:szCs w:val="24"/>
        </w:rPr>
        <w:t>a 100 alt alan oluşturulmuştur.</w:t>
      </w:r>
    </w:p>
    <w:p w14:paraId="1DA21D88" w14:textId="77777777" w:rsidR="000026CD" w:rsidRPr="00255C06" w:rsidRDefault="000026CD" w:rsidP="000026CD">
      <w:pPr>
        <w:spacing w:after="0" w:line="240" w:lineRule="auto"/>
        <w:jc w:val="both"/>
        <w:rPr>
          <w:rFonts w:ascii="Times New Roman" w:hAnsi="Times New Roman" w:cs="Times New Roman"/>
          <w:color w:val="FF0000"/>
          <w:sz w:val="24"/>
          <w:szCs w:val="24"/>
        </w:rPr>
      </w:pPr>
    </w:p>
    <w:p w14:paraId="09118342" w14:textId="43993201" w:rsidR="00887F56" w:rsidRPr="00936290" w:rsidRDefault="00936290" w:rsidP="000026CD">
      <w:pPr>
        <w:spacing w:after="0" w:line="240" w:lineRule="auto"/>
        <w:jc w:val="both"/>
        <w:rPr>
          <w:rFonts w:ascii="Times New Roman" w:hAnsi="Times New Roman" w:cs="Times New Roman"/>
          <w:sz w:val="24"/>
          <w:szCs w:val="24"/>
        </w:rPr>
      </w:pPr>
      <w:r w:rsidRPr="00936290">
        <w:rPr>
          <w:rFonts w:ascii="Times New Roman" w:hAnsi="Times New Roman" w:cs="Times New Roman"/>
          <w:sz w:val="24"/>
          <w:szCs w:val="24"/>
        </w:rPr>
        <w:t xml:space="preserve">Seçilen 100 doktora alanı, 2013'ten itibaren dünya bilim </w:t>
      </w:r>
      <w:proofErr w:type="gramStart"/>
      <w:r w:rsidRPr="00936290">
        <w:rPr>
          <w:rFonts w:ascii="Times New Roman" w:hAnsi="Times New Roman" w:cs="Times New Roman"/>
          <w:sz w:val="24"/>
          <w:szCs w:val="24"/>
        </w:rPr>
        <w:t>literatürüne</w:t>
      </w:r>
      <w:proofErr w:type="gramEnd"/>
      <w:r w:rsidRPr="00936290">
        <w:rPr>
          <w:rFonts w:ascii="Times New Roman" w:hAnsi="Times New Roman" w:cs="Times New Roman"/>
          <w:sz w:val="24"/>
          <w:szCs w:val="24"/>
        </w:rPr>
        <w:t xml:space="preserve"> katılan "Yükseköğretimde Akıllı Uzmanlaşma" çalışmaları, Üniversitelerimizin ve Akademisyenlerimizin görüşleri ve çeşitli kurum ve kuruluşların önerileri alınarak kararlaştırılmış olup; her çağrı dönemi öncesinde elde edilen yeni öneriler/ tavsiyeler sonrasında yapılan değerlendirmelere istinaden revize edilmektedir. </w:t>
      </w:r>
    </w:p>
    <w:p w14:paraId="7FE52276" w14:textId="6321EC2D" w:rsidR="00936290" w:rsidRPr="008A6166" w:rsidRDefault="00936290" w:rsidP="000026CD">
      <w:pPr>
        <w:spacing w:after="0" w:line="240" w:lineRule="auto"/>
        <w:jc w:val="both"/>
        <w:rPr>
          <w:rFonts w:ascii="Times New Roman" w:hAnsi="Times New Roman" w:cs="Times New Roman"/>
          <w:color w:val="000000" w:themeColor="text1"/>
          <w:sz w:val="24"/>
          <w:szCs w:val="24"/>
        </w:rPr>
      </w:pPr>
      <w:r w:rsidRPr="008A6166">
        <w:rPr>
          <w:rFonts w:ascii="Times New Roman" w:hAnsi="Times New Roman" w:cs="Times New Roman"/>
          <w:color w:val="000000" w:themeColor="text1"/>
          <w:sz w:val="24"/>
          <w:szCs w:val="24"/>
        </w:rPr>
        <w:lastRenderedPageBreak/>
        <w:t xml:space="preserve">Bu Burs Programında 2018-2019 Eğitim öğretim yılı Bahar dönemi itibarıyla </w:t>
      </w:r>
      <w:r w:rsidRPr="008A6166">
        <w:rPr>
          <w:rFonts w:ascii="Times New Roman" w:hAnsi="Times New Roman" w:cs="Times New Roman"/>
          <w:b/>
          <w:color w:val="000000" w:themeColor="text1"/>
          <w:sz w:val="24"/>
          <w:szCs w:val="24"/>
        </w:rPr>
        <w:t xml:space="preserve">5. kez </w:t>
      </w:r>
      <w:r w:rsidRPr="008A6166">
        <w:rPr>
          <w:rFonts w:ascii="Times New Roman" w:hAnsi="Times New Roman" w:cs="Times New Roman"/>
          <w:color w:val="000000" w:themeColor="text1"/>
          <w:sz w:val="24"/>
          <w:szCs w:val="24"/>
        </w:rPr>
        <w:t>çağrıya çıkılmış olup bu 5 çağrı dönemi sonucunda (feragat edenler, burs</w:t>
      </w:r>
      <w:r w:rsidR="00727424" w:rsidRPr="008A6166">
        <w:rPr>
          <w:rFonts w:ascii="Times New Roman" w:hAnsi="Times New Roman" w:cs="Times New Roman"/>
          <w:color w:val="000000" w:themeColor="text1"/>
          <w:sz w:val="24"/>
          <w:szCs w:val="24"/>
        </w:rPr>
        <w:t xml:space="preserve">u kesilenler, kaydı silinenler </w:t>
      </w:r>
      <w:r w:rsidRPr="008A6166">
        <w:rPr>
          <w:rFonts w:ascii="Times New Roman" w:hAnsi="Times New Roman" w:cs="Times New Roman"/>
          <w:color w:val="000000" w:themeColor="text1"/>
          <w:sz w:val="24"/>
          <w:szCs w:val="24"/>
        </w:rPr>
        <w:t xml:space="preserve">hariç) hali hazırda </w:t>
      </w:r>
      <w:r w:rsidRPr="008A6166">
        <w:rPr>
          <w:rFonts w:ascii="Times New Roman" w:hAnsi="Times New Roman" w:cs="Times New Roman"/>
          <w:b/>
          <w:color w:val="000000" w:themeColor="text1"/>
          <w:sz w:val="24"/>
          <w:szCs w:val="24"/>
        </w:rPr>
        <w:t>yaklaşık 3700</w:t>
      </w:r>
      <w:r w:rsidR="0058145A" w:rsidRPr="008A6166">
        <w:rPr>
          <w:rFonts w:ascii="Times New Roman" w:hAnsi="Times New Roman" w:cs="Times New Roman"/>
          <w:color w:val="000000" w:themeColor="text1"/>
          <w:sz w:val="24"/>
          <w:szCs w:val="24"/>
        </w:rPr>
        <w:t xml:space="preserve"> öğrenci </w:t>
      </w:r>
      <w:proofErr w:type="spellStart"/>
      <w:r w:rsidR="0058145A" w:rsidRPr="008A6166">
        <w:rPr>
          <w:rFonts w:ascii="Times New Roman" w:hAnsi="Times New Roman" w:cs="Times New Roman"/>
          <w:color w:val="000000" w:themeColor="text1"/>
          <w:sz w:val="24"/>
          <w:szCs w:val="24"/>
        </w:rPr>
        <w:t>burslandırılmıştır</w:t>
      </w:r>
      <w:proofErr w:type="spellEnd"/>
      <w:r w:rsidR="0058145A" w:rsidRPr="008A6166">
        <w:rPr>
          <w:rFonts w:ascii="Times New Roman" w:hAnsi="Times New Roman" w:cs="Times New Roman"/>
          <w:color w:val="000000" w:themeColor="text1"/>
          <w:sz w:val="24"/>
          <w:szCs w:val="24"/>
        </w:rPr>
        <w:t>.</w:t>
      </w:r>
    </w:p>
    <w:p w14:paraId="276E558A" w14:textId="77777777" w:rsidR="000026CD" w:rsidRPr="008A6166" w:rsidRDefault="000026CD" w:rsidP="000026CD">
      <w:pPr>
        <w:spacing w:after="0" w:line="240" w:lineRule="auto"/>
        <w:jc w:val="both"/>
        <w:rPr>
          <w:rFonts w:ascii="Times New Roman" w:hAnsi="Times New Roman" w:cs="Times New Roman"/>
          <w:color w:val="000000" w:themeColor="text1"/>
          <w:sz w:val="24"/>
          <w:szCs w:val="24"/>
        </w:rPr>
      </w:pPr>
    </w:p>
    <w:p w14:paraId="749B7B98" w14:textId="4378A6AE" w:rsidR="00286E0F" w:rsidRPr="008A6166" w:rsidRDefault="00936290" w:rsidP="000026CD">
      <w:pPr>
        <w:spacing w:after="0" w:line="240" w:lineRule="auto"/>
        <w:jc w:val="both"/>
        <w:rPr>
          <w:rFonts w:ascii="Times New Roman" w:hAnsi="Times New Roman" w:cs="Times New Roman"/>
          <w:color w:val="000000" w:themeColor="text1"/>
          <w:sz w:val="24"/>
          <w:szCs w:val="24"/>
        </w:rPr>
      </w:pPr>
      <w:r w:rsidRPr="008A6166">
        <w:rPr>
          <w:rFonts w:ascii="Times New Roman" w:hAnsi="Times New Roman" w:cs="Times New Roman"/>
          <w:color w:val="000000" w:themeColor="text1"/>
          <w:sz w:val="24"/>
          <w:szCs w:val="24"/>
        </w:rPr>
        <w:t>Programa ilişkin farkındalık ve talep günden güne artmakta ve her yeni çağrıya daha fazla Üniversite başvurmaktadır.</w:t>
      </w:r>
    </w:p>
    <w:p w14:paraId="069F2FAA" w14:textId="77777777" w:rsidR="000026CD" w:rsidRPr="008A6166" w:rsidRDefault="000026CD" w:rsidP="000026CD">
      <w:pPr>
        <w:spacing w:after="0" w:line="240" w:lineRule="auto"/>
        <w:jc w:val="both"/>
        <w:rPr>
          <w:rFonts w:ascii="Times New Roman" w:hAnsi="Times New Roman" w:cs="Times New Roman"/>
          <w:color w:val="000000" w:themeColor="text1"/>
          <w:sz w:val="24"/>
          <w:szCs w:val="24"/>
        </w:rPr>
      </w:pPr>
    </w:p>
    <w:p w14:paraId="0BE1632B" w14:textId="6F5C7CCA" w:rsidR="00AE1A35" w:rsidRPr="008A6166" w:rsidRDefault="00936290" w:rsidP="000026CD">
      <w:pPr>
        <w:spacing w:after="0" w:line="240" w:lineRule="auto"/>
        <w:jc w:val="both"/>
        <w:rPr>
          <w:rFonts w:ascii="Times New Roman" w:hAnsi="Times New Roman" w:cs="Times New Roman"/>
          <w:color w:val="000000" w:themeColor="text1"/>
          <w:sz w:val="24"/>
          <w:szCs w:val="24"/>
        </w:rPr>
      </w:pPr>
      <w:r w:rsidRPr="008A6166">
        <w:rPr>
          <w:rFonts w:ascii="Times New Roman" w:hAnsi="Times New Roman" w:cs="Times New Roman"/>
          <w:color w:val="000000" w:themeColor="text1"/>
          <w:sz w:val="24"/>
          <w:szCs w:val="24"/>
        </w:rPr>
        <w:t xml:space="preserve">Ana gayemiz geleceğe güçlü nesiller yetiştirmektir. </w:t>
      </w:r>
      <w:r w:rsidR="00727424" w:rsidRPr="008A6166">
        <w:rPr>
          <w:rFonts w:ascii="Times New Roman" w:hAnsi="Times New Roman" w:cs="Times New Roman"/>
          <w:color w:val="000000" w:themeColor="text1"/>
          <w:sz w:val="24"/>
          <w:szCs w:val="24"/>
        </w:rPr>
        <w:t xml:space="preserve">Ülke adına sizlerle ilgili hayallerimiz, beklentilerimiz var. </w:t>
      </w:r>
    </w:p>
    <w:p w14:paraId="4A2C4479" w14:textId="77777777" w:rsidR="000026CD" w:rsidRDefault="000026CD" w:rsidP="000026CD">
      <w:pPr>
        <w:spacing w:after="0" w:line="240" w:lineRule="auto"/>
        <w:jc w:val="both"/>
        <w:rPr>
          <w:rFonts w:ascii="Times New Roman" w:hAnsi="Times New Roman" w:cs="Times New Roman"/>
          <w:sz w:val="24"/>
          <w:szCs w:val="24"/>
        </w:rPr>
      </w:pPr>
    </w:p>
    <w:p w14:paraId="60A6204B" w14:textId="269A9440" w:rsidR="00936290" w:rsidRDefault="00AE1A35" w:rsidP="000026CD">
      <w:pPr>
        <w:spacing w:after="0" w:line="240" w:lineRule="auto"/>
        <w:jc w:val="both"/>
        <w:rPr>
          <w:rFonts w:ascii="Times New Roman" w:hAnsi="Times New Roman" w:cs="Times New Roman"/>
          <w:b/>
          <w:sz w:val="24"/>
          <w:szCs w:val="24"/>
        </w:rPr>
      </w:pPr>
      <w:r w:rsidRPr="00B34FF6">
        <w:rPr>
          <w:rFonts w:ascii="Times New Roman" w:hAnsi="Times New Roman" w:cs="Times New Roman"/>
          <w:b/>
          <w:sz w:val="24"/>
          <w:szCs w:val="24"/>
        </w:rPr>
        <w:t xml:space="preserve">Sevgili Öğrenciler, </w:t>
      </w:r>
      <w:r w:rsidR="00936290" w:rsidRPr="00B34FF6">
        <w:rPr>
          <w:rFonts w:ascii="Times New Roman" w:hAnsi="Times New Roman" w:cs="Times New Roman"/>
          <w:b/>
          <w:sz w:val="24"/>
          <w:szCs w:val="24"/>
        </w:rPr>
        <w:t xml:space="preserve"> </w:t>
      </w:r>
    </w:p>
    <w:p w14:paraId="13361DDD" w14:textId="77777777" w:rsidR="000026CD" w:rsidRPr="00B34FF6" w:rsidRDefault="000026CD" w:rsidP="000026CD">
      <w:pPr>
        <w:spacing w:after="0" w:line="240" w:lineRule="auto"/>
        <w:jc w:val="both"/>
        <w:rPr>
          <w:rFonts w:ascii="Times New Roman" w:hAnsi="Times New Roman" w:cs="Times New Roman"/>
          <w:b/>
          <w:sz w:val="24"/>
          <w:szCs w:val="24"/>
        </w:rPr>
      </w:pPr>
    </w:p>
    <w:p w14:paraId="1D355FB4" w14:textId="35FC5150" w:rsidR="0058145A" w:rsidRDefault="0058145A" w:rsidP="00002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 olarak şunu da söylemek isterim…</w:t>
      </w:r>
    </w:p>
    <w:p w14:paraId="2BC839DD" w14:textId="77777777" w:rsidR="000026CD" w:rsidRDefault="000026CD" w:rsidP="000026CD">
      <w:pPr>
        <w:spacing w:after="0" w:line="240" w:lineRule="auto"/>
        <w:jc w:val="both"/>
        <w:rPr>
          <w:rFonts w:ascii="Times New Roman" w:hAnsi="Times New Roman" w:cs="Times New Roman"/>
          <w:sz w:val="24"/>
          <w:szCs w:val="24"/>
        </w:rPr>
      </w:pPr>
    </w:p>
    <w:p w14:paraId="00CC235A" w14:textId="3B4CC382" w:rsidR="0058145A" w:rsidRDefault="00AE1A35" w:rsidP="000026CD">
      <w:pPr>
        <w:spacing w:after="0" w:line="240" w:lineRule="auto"/>
        <w:jc w:val="both"/>
        <w:rPr>
          <w:rFonts w:ascii="Times New Roman" w:hAnsi="Times New Roman" w:cs="Times New Roman"/>
          <w:sz w:val="24"/>
          <w:szCs w:val="24"/>
        </w:rPr>
      </w:pPr>
      <w:r w:rsidRPr="00AE1A35">
        <w:rPr>
          <w:rFonts w:ascii="Times New Roman" w:hAnsi="Times New Roman" w:cs="Times New Roman"/>
          <w:sz w:val="24"/>
          <w:szCs w:val="24"/>
        </w:rPr>
        <w:t xml:space="preserve">Bilim kurumları her şeyden önce kendi ülkesinin değerlerini referans alır. Kendi değerlerini evrensel olanla kucaklaştırır. İçinde bulunduğu toplumun bir cüzü olarak ülkesine hizmeti ve ülkesi için üretmeyi önceler. Bu nedenledir ki üniversiteler toplumun mükemmeliyet merkezi olarak addedilirler, ve de bunun içindir ki, üniversiteler ülke kalkınmasına katkı sağlayan bilimsel </w:t>
      </w:r>
      <w:proofErr w:type="spellStart"/>
      <w:r w:rsidRPr="00AE1A35">
        <w:rPr>
          <w:rFonts w:ascii="Times New Roman" w:hAnsi="Times New Roman" w:cs="Times New Roman"/>
          <w:sz w:val="24"/>
          <w:szCs w:val="24"/>
        </w:rPr>
        <w:t>icadlar</w:t>
      </w:r>
      <w:proofErr w:type="spellEnd"/>
      <w:r w:rsidRPr="00AE1A35">
        <w:rPr>
          <w:rFonts w:ascii="Times New Roman" w:hAnsi="Times New Roman" w:cs="Times New Roman"/>
          <w:sz w:val="24"/>
          <w:szCs w:val="24"/>
        </w:rPr>
        <w:t xml:space="preserve"> yapan insanlar yetiştirir, insan mutluluğunun en temel unsuru sağlıkta uzmanlar yetiştirir, insanın doğasında, fıtratında bulunan estetik ve güzellik duygularını bilimsel bir zeminde yeşertecek sanatçılar yetiştirir, karanlık çöktüğünde bir ışık olarak toplumun yolunu aydınlatacak sosyal bilimciler yetiştirir.</w:t>
      </w:r>
      <w:r w:rsidR="00C923CC">
        <w:rPr>
          <w:rFonts w:ascii="Times New Roman" w:hAnsi="Times New Roman" w:cs="Times New Roman"/>
          <w:sz w:val="24"/>
          <w:szCs w:val="24"/>
        </w:rPr>
        <w:t xml:space="preserve"> Hayallerimizi gerçekleştireceğinizden eminim. </w:t>
      </w:r>
    </w:p>
    <w:p w14:paraId="0AF52A32" w14:textId="77777777" w:rsidR="000026CD" w:rsidRDefault="000026CD" w:rsidP="000026CD">
      <w:pPr>
        <w:spacing w:after="0" w:line="240" w:lineRule="auto"/>
        <w:jc w:val="both"/>
        <w:rPr>
          <w:rFonts w:ascii="Times New Roman" w:hAnsi="Times New Roman" w:cs="Times New Roman"/>
          <w:sz w:val="24"/>
          <w:szCs w:val="24"/>
        </w:rPr>
      </w:pPr>
    </w:p>
    <w:p w14:paraId="67B783FB" w14:textId="77777777" w:rsidR="00EA3639" w:rsidRDefault="00E94FFD" w:rsidP="00002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Hepinize başarılar diliyorum. </w:t>
      </w:r>
      <w:r w:rsidR="00564819">
        <w:rPr>
          <w:rFonts w:ascii="Times New Roman" w:hAnsi="Times New Roman" w:cs="Times New Roman"/>
          <w:sz w:val="24"/>
          <w:szCs w:val="24"/>
        </w:rPr>
        <w:t>Tekrar tekrar hoş geldiniz.</w:t>
      </w:r>
    </w:p>
    <w:p w14:paraId="40905796" w14:textId="74A6B994" w:rsidR="00EA3639" w:rsidRDefault="00EA3639" w:rsidP="000026CD">
      <w:pPr>
        <w:spacing w:after="0" w:line="240" w:lineRule="auto"/>
        <w:jc w:val="both"/>
        <w:rPr>
          <w:rFonts w:ascii="Times New Roman" w:hAnsi="Times New Roman" w:cs="Times New Roman"/>
          <w:sz w:val="24"/>
          <w:szCs w:val="24"/>
        </w:rPr>
      </w:pPr>
    </w:p>
    <w:p w14:paraId="3B2A55C8" w14:textId="4ED56B88" w:rsidR="00EA3639" w:rsidRDefault="00EA3639" w:rsidP="000026CD">
      <w:pPr>
        <w:spacing w:after="0" w:line="240" w:lineRule="auto"/>
        <w:jc w:val="both"/>
        <w:rPr>
          <w:rFonts w:ascii="Times New Roman" w:hAnsi="Times New Roman" w:cs="Times New Roman"/>
          <w:sz w:val="24"/>
          <w:szCs w:val="24"/>
        </w:rPr>
      </w:pPr>
    </w:p>
    <w:p w14:paraId="6C8B1A78" w14:textId="77777777" w:rsidR="00EA3639" w:rsidRDefault="00EA3639" w:rsidP="000026CD">
      <w:pPr>
        <w:spacing w:after="0" w:line="240" w:lineRule="auto"/>
        <w:jc w:val="both"/>
        <w:rPr>
          <w:rFonts w:ascii="Times New Roman" w:hAnsi="Times New Roman" w:cs="Times New Roman"/>
          <w:sz w:val="24"/>
          <w:szCs w:val="24"/>
        </w:rPr>
      </w:pPr>
    </w:p>
    <w:p w14:paraId="4E980A60" w14:textId="77777777" w:rsidR="00EA3639" w:rsidRPr="00EA3639" w:rsidRDefault="00EA3639" w:rsidP="000026CD">
      <w:pPr>
        <w:spacing w:after="0" w:line="240" w:lineRule="auto"/>
        <w:jc w:val="both"/>
        <w:rPr>
          <w:rFonts w:ascii="Times New Roman" w:hAnsi="Times New Roman" w:cs="Times New Roman"/>
          <w:b/>
          <w:sz w:val="24"/>
          <w:szCs w:val="24"/>
        </w:rPr>
      </w:pPr>
      <w:r w:rsidRPr="00EA3639">
        <w:rPr>
          <w:rFonts w:ascii="Times New Roman" w:hAnsi="Times New Roman" w:cs="Times New Roman"/>
          <w:b/>
          <w:sz w:val="24"/>
          <w:szCs w:val="24"/>
        </w:rPr>
        <w:t>Prof. Dr. M. A. Yekta Saraç</w:t>
      </w:r>
    </w:p>
    <w:p w14:paraId="3C28E3D7" w14:textId="77777777" w:rsidR="00EA3639" w:rsidRPr="00EA3639" w:rsidRDefault="00EA3639" w:rsidP="000026CD">
      <w:pPr>
        <w:spacing w:after="0" w:line="240" w:lineRule="auto"/>
        <w:jc w:val="both"/>
        <w:rPr>
          <w:rFonts w:ascii="Times New Roman" w:hAnsi="Times New Roman" w:cs="Times New Roman"/>
          <w:b/>
          <w:sz w:val="24"/>
          <w:szCs w:val="24"/>
        </w:rPr>
      </w:pPr>
      <w:r w:rsidRPr="00EA3639">
        <w:rPr>
          <w:rFonts w:ascii="Times New Roman" w:hAnsi="Times New Roman" w:cs="Times New Roman"/>
          <w:b/>
          <w:sz w:val="24"/>
          <w:szCs w:val="24"/>
        </w:rPr>
        <w:t>Yükseköğretim Kurulu Başkanı</w:t>
      </w:r>
    </w:p>
    <w:p w14:paraId="6031B583" w14:textId="3D17B06E" w:rsidR="00275C53" w:rsidRPr="00EA3639" w:rsidRDefault="00EA3639" w:rsidP="000026CD">
      <w:pPr>
        <w:spacing w:after="0" w:line="240" w:lineRule="auto"/>
        <w:jc w:val="both"/>
        <w:rPr>
          <w:rFonts w:ascii="Times New Roman" w:hAnsi="Times New Roman" w:cs="Times New Roman"/>
          <w:b/>
          <w:sz w:val="24"/>
          <w:szCs w:val="24"/>
        </w:rPr>
      </w:pPr>
      <w:r w:rsidRPr="00EA3639">
        <w:rPr>
          <w:rFonts w:ascii="Times New Roman" w:hAnsi="Times New Roman" w:cs="Times New Roman"/>
          <w:b/>
          <w:sz w:val="24"/>
          <w:szCs w:val="24"/>
        </w:rPr>
        <w:t>YÖK 100/2000 Doktora Öğrenci Buluşmaları-1: Ankara Buluşması</w:t>
      </w:r>
    </w:p>
    <w:p w14:paraId="50D843ED" w14:textId="030F8FA5" w:rsidR="00EA3639" w:rsidRPr="00EA3639" w:rsidRDefault="00EA3639" w:rsidP="000026CD">
      <w:pPr>
        <w:spacing w:after="0" w:line="240" w:lineRule="auto"/>
        <w:jc w:val="both"/>
        <w:rPr>
          <w:rFonts w:ascii="Times New Roman" w:hAnsi="Times New Roman" w:cs="Times New Roman"/>
          <w:b/>
          <w:sz w:val="24"/>
          <w:szCs w:val="24"/>
        </w:rPr>
      </w:pPr>
      <w:r w:rsidRPr="00EA3639">
        <w:rPr>
          <w:rFonts w:ascii="Times New Roman" w:hAnsi="Times New Roman" w:cs="Times New Roman"/>
          <w:b/>
          <w:sz w:val="24"/>
          <w:szCs w:val="24"/>
        </w:rPr>
        <w:t>12 Mart 2019, Konferans Salonu</w:t>
      </w:r>
    </w:p>
    <w:sectPr w:rsidR="00EA3639" w:rsidRPr="00EA3639" w:rsidSect="00255C06">
      <w:footerReference w:type="default" r:id="rId8"/>
      <w:pgSz w:w="11906" w:h="16838"/>
      <w:pgMar w:top="1417" w:right="1417" w:bottom="1417"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2CF25" w14:textId="77777777" w:rsidR="00A33F8A" w:rsidRDefault="00A33F8A" w:rsidP="00286E0F">
      <w:pPr>
        <w:spacing w:after="0" w:line="240" w:lineRule="auto"/>
      </w:pPr>
      <w:r>
        <w:separator/>
      </w:r>
    </w:p>
  </w:endnote>
  <w:endnote w:type="continuationSeparator" w:id="0">
    <w:p w14:paraId="12C81C50" w14:textId="77777777" w:rsidR="00A33F8A" w:rsidRDefault="00A33F8A" w:rsidP="0028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24518"/>
      <w:docPartObj>
        <w:docPartGallery w:val="Page Numbers (Bottom of Page)"/>
        <w:docPartUnique/>
      </w:docPartObj>
    </w:sdtPr>
    <w:sdtEndPr/>
    <w:sdtContent>
      <w:p w14:paraId="68ED4872" w14:textId="03232374" w:rsidR="00286E0F" w:rsidRDefault="00286E0F">
        <w:pPr>
          <w:pStyle w:val="AltBilgi"/>
          <w:jc w:val="center"/>
        </w:pPr>
        <w:r>
          <w:fldChar w:fldCharType="begin"/>
        </w:r>
        <w:r>
          <w:instrText>PAGE   \* MERGEFORMAT</w:instrText>
        </w:r>
        <w:r>
          <w:fldChar w:fldCharType="separate"/>
        </w:r>
        <w:r w:rsidR="004214B8">
          <w:rPr>
            <w:noProof/>
          </w:rPr>
          <w:t>2</w:t>
        </w:r>
        <w:r>
          <w:fldChar w:fldCharType="end"/>
        </w:r>
      </w:p>
    </w:sdtContent>
  </w:sdt>
  <w:p w14:paraId="720122A4" w14:textId="77777777" w:rsidR="00286E0F" w:rsidRDefault="00286E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B2A3" w14:textId="77777777" w:rsidR="00A33F8A" w:rsidRDefault="00A33F8A" w:rsidP="00286E0F">
      <w:pPr>
        <w:spacing w:after="0" w:line="240" w:lineRule="auto"/>
      </w:pPr>
      <w:r>
        <w:separator/>
      </w:r>
    </w:p>
  </w:footnote>
  <w:footnote w:type="continuationSeparator" w:id="0">
    <w:p w14:paraId="7EDBAEB4" w14:textId="77777777" w:rsidR="00A33F8A" w:rsidRDefault="00A33F8A" w:rsidP="0028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768F"/>
    <w:multiLevelType w:val="hybridMultilevel"/>
    <w:tmpl w:val="1E180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53"/>
    <w:rsid w:val="000026CD"/>
    <w:rsid w:val="000838E7"/>
    <w:rsid w:val="000952BA"/>
    <w:rsid w:val="001A05AF"/>
    <w:rsid w:val="001D527B"/>
    <w:rsid w:val="001D6047"/>
    <w:rsid w:val="002045B7"/>
    <w:rsid w:val="002070EB"/>
    <w:rsid w:val="002514D9"/>
    <w:rsid w:val="00255C06"/>
    <w:rsid w:val="00275C53"/>
    <w:rsid w:val="00286E0F"/>
    <w:rsid w:val="002C26C2"/>
    <w:rsid w:val="002D2BD4"/>
    <w:rsid w:val="00350CE2"/>
    <w:rsid w:val="003A10A4"/>
    <w:rsid w:val="004214B8"/>
    <w:rsid w:val="0048719E"/>
    <w:rsid w:val="004D47B1"/>
    <w:rsid w:val="004E03F1"/>
    <w:rsid w:val="00546230"/>
    <w:rsid w:val="00564819"/>
    <w:rsid w:val="0058145A"/>
    <w:rsid w:val="005D6F75"/>
    <w:rsid w:val="005E456A"/>
    <w:rsid w:val="00623CDF"/>
    <w:rsid w:val="006E0A1C"/>
    <w:rsid w:val="00727424"/>
    <w:rsid w:val="007F3E1D"/>
    <w:rsid w:val="00887F56"/>
    <w:rsid w:val="008A6166"/>
    <w:rsid w:val="008E64DC"/>
    <w:rsid w:val="00936290"/>
    <w:rsid w:val="00996D13"/>
    <w:rsid w:val="00A14BD2"/>
    <w:rsid w:val="00A33F8A"/>
    <w:rsid w:val="00A47F0A"/>
    <w:rsid w:val="00AE1A35"/>
    <w:rsid w:val="00AF676A"/>
    <w:rsid w:val="00B34FF6"/>
    <w:rsid w:val="00BA69C8"/>
    <w:rsid w:val="00BD47A0"/>
    <w:rsid w:val="00C21989"/>
    <w:rsid w:val="00C923CC"/>
    <w:rsid w:val="00D52B44"/>
    <w:rsid w:val="00D55F88"/>
    <w:rsid w:val="00D6701D"/>
    <w:rsid w:val="00DE5F3B"/>
    <w:rsid w:val="00DF3C94"/>
    <w:rsid w:val="00E543CC"/>
    <w:rsid w:val="00E83134"/>
    <w:rsid w:val="00E94FFD"/>
    <w:rsid w:val="00EA3639"/>
    <w:rsid w:val="00EC1C45"/>
    <w:rsid w:val="00EC4D09"/>
    <w:rsid w:val="00F3282C"/>
    <w:rsid w:val="00F37DEA"/>
    <w:rsid w:val="00F7560C"/>
    <w:rsid w:val="00FB0992"/>
    <w:rsid w:val="00FC2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93B3"/>
  <w15:chartTrackingRefBased/>
  <w15:docId w15:val="{E52F757D-BE0C-4160-925A-BB4B10D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F3B"/>
    <w:pPr>
      <w:ind w:left="720"/>
      <w:contextualSpacing/>
    </w:pPr>
  </w:style>
  <w:style w:type="character" w:styleId="AklamaBavurusu">
    <w:name w:val="annotation reference"/>
    <w:basedOn w:val="VarsaylanParagrafYazTipi"/>
    <w:uiPriority w:val="99"/>
    <w:semiHidden/>
    <w:unhideWhenUsed/>
    <w:rsid w:val="00286E0F"/>
    <w:rPr>
      <w:sz w:val="16"/>
      <w:szCs w:val="16"/>
    </w:rPr>
  </w:style>
  <w:style w:type="paragraph" w:styleId="AklamaMetni">
    <w:name w:val="annotation text"/>
    <w:basedOn w:val="Normal"/>
    <w:link w:val="AklamaMetniChar"/>
    <w:uiPriority w:val="99"/>
    <w:semiHidden/>
    <w:unhideWhenUsed/>
    <w:rsid w:val="00286E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6E0F"/>
    <w:rPr>
      <w:sz w:val="20"/>
      <w:szCs w:val="20"/>
    </w:rPr>
  </w:style>
  <w:style w:type="paragraph" w:styleId="AklamaKonusu">
    <w:name w:val="annotation subject"/>
    <w:basedOn w:val="AklamaMetni"/>
    <w:next w:val="AklamaMetni"/>
    <w:link w:val="AklamaKonusuChar"/>
    <w:uiPriority w:val="99"/>
    <w:semiHidden/>
    <w:unhideWhenUsed/>
    <w:rsid w:val="00286E0F"/>
    <w:rPr>
      <w:b/>
      <w:bCs/>
    </w:rPr>
  </w:style>
  <w:style w:type="character" w:customStyle="1" w:styleId="AklamaKonusuChar">
    <w:name w:val="Açıklama Konusu Char"/>
    <w:basedOn w:val="AklamaMetniChar"/>
    <w:link w:val="AklamaKonusu"/>
    <w:uiPriority w:val="99"/>
    <w:semiHidden/>
    <w:rsid w:val="00286E0F"/>
    <w:rPr>
      <w:b/>
      <w:bCs/>
      <w:sz w:val="20"/>
      <w:szCs w:val="20"/>
    </w:rPr>
  </w:style>
  <w:style w:type="paragraph" w:styleId="BalonMetni">
    <w:name w:val="Balloon Text"/>
    <w:basedOn w:val="Normal"/>
    <w:link w:val="BalonMetniChar"/>
    <w:uiPriority w:val="99"/>
    <w:semiHidden/>
    <w:unhideWhenUsed/>
    <w:rsid w:val="00286E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E0F"/>
    <w:rPr>
      <w:rFonts w:ascii="Segoe UI" w:hAnsi="Segoe UI" w:cs="Segoe UI"/>
      <w:sz w:val="18"/>
      <w:szCs w:val="18"/>
    </w:rPr>
  </w:style>
  <w:style w:type="paragraph" w:styleId="stBilgi">
    <w:name w:val="header"/>
    <w:basedOn w:val="Normal"/>
    <w:link w:val="stBilgiChar"/>
    <w:uiPriority w:val="99"/>
    <w:unhideWhenUsed/>
    <w:rsid w:val="00286E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E0F"/>
  </w:style>
  <w:style w:type="paragraph" w:styleId="AltBilgi">
    <w:name w:val="footer"/>
    <w:basedOn w:val="Normal"/>
    <w:link w:val="AltBilgiChar"/>
    <w:uiPriority w:val="99"/>
    <w:unhideWhenUsed/>
    <w:rsid w:val="00286E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9632">
      <w:bodyDiv w:val="1"/>
      <w:marLeft w:val="0"/>
      <w:marRight w:val="0"/>
      <w:marTop w:val="0"/>
      <w:marBottom w:val="0"/>
      <w:divBdr>
        <w:top w:val="none" w:sz="0" w:space="0" w:color="auto"/>
        <w:left w:val="none" w:sz="0" w:space="0" w:color="auto"/>
        <w:bottom w:val="none" w:sz="0" w:space="0" w:color="auto"/>
        <w:right w:val="none" w:sz="0" w:space="0" w:color="auto"/>
      </w:divBdr>
    </w:div>
    <w:div w:id="1259369975">
      <w:bodyDiv w:val="1"/>
      <w:marLeft w:val="0"/>
      <w:marRight w:val="0"/>
      <w:marTop w:val="0"/>
      <w:marBottom w:val="0"/>
      <w:divBdr>
        <w:top w:val="none" w:sz="0" w:space="0" w:color="auto"/>
        <w:left w:val="none" w:sz="0" w:space="0" w:color="auto"/>
        <w:bottom w:val="none" w:sz="0" w:space="0" w:color="auto"/>
        <w:right w:val="none" w:sz="0" w:space="0" w:color="auto"/>
      </w:divBdr>
    </w:div>
    <w:div w:id="16486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6D83D-5977-429C-A498-F70B1A5196A1}">
  <ds:schemaRefs>
    <ds:schemaRef ds:uri="http://schemas.openxmlformats.org/officeDocument/2006/bibliography"/>
  </ds:schemaRefs>
</ds:datastoreItem>
</file>

<file path=customXml/itemProps2.xml><?xml version="1.0" encoding="utf-8"?>
<ds:datastoreItem xmlns:ds="http://schemas.openxmlformats.org/officeDocument/2006/customXml" ds:itemID="{C9A568F8-0A19-4C4A-9F42-8E90A3659D1C}"/>
</file>

<file path=customXml/itemProps3.xml><?xml version="1.0" encoding="utf-8"?>
<ds:datastoreItem xmlns:ds="http://schemas.openxmlformats.org/officeDocument/2006/customXml" ds:itemID="{05A3FD4C-7F16-4C8D-81EA-092F15ACB873}"/>
</file>

<file path=customXml/itemProps4.xml><?xml version="1.0" encoding="utf-8"?>
<ds:datastoreItem xmlns:ds="http://schemas.openxmlformats.org/officeDocument/2006/customXml" ds:itemID="{EA92CC68-5B0C-4379-843C-9527174945C8}"/>
</file>

<file path=docProps/app.xml><?xml version="1.0" encoding="utf-8"?>
<Properties xmlns="http://schemas.openxmlformats.org/officeDocument/2006/extended-properties" xmlns:vt="http://schemas.openxmlformats.org/officeDocument/2006/docPropsVTypes">
  <Template>Normal</Template>
  <TotalTime>11</TotalTime>
  <Pages>3</Pages>
  <Words>1109</Words>
  <Characters>6327</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Şener Komşuoğlu</dc:creator>
  <cp:keywords/>
  <dc:description/>
  <cp:lastModifiedBy>MEHMET OZER</cp:lastModifiedBy>
  <cp:revision>7</cp:revision>
  <cp:lastPrinted>2019-03-12T07:23:00Z</cp:lastPrinted>
  <dcterms:created xsi:type="dcterms:W3CDTF">2019-03-12T07:14:00Z</dcterms:created>
  <dcterms:modified xsi:type="dcterms:W3CDTF">2019-03-12T07:37:00Z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