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7C4" w:rsidRPr="00C03452" w:rsidRDefault="00902823" w:rsidP="00C03452">
      <w:pPr>
        <w:spacing w:after="0" w:line="240" w:lineRule="auto"/>
        <w:jc w:val="both"/>
        <w:rPr>
          <w:rFonts w:ascii="Times New Roman" w:hAnsi="Times New Roman" w:cs="Times New Roman"/>
          <w:b/>
          <w:sz w:val="24"/>
          <w:szCs w:val="24"/>
        </w:rPr>
      </w:pPr>
      <w:r w:rsidRPr="00C03452">
        <w:rPr>
          <w:rFonts w:ascii="Times New Roman" w:hAnsi="Times New Roman" w:cs="Times New Roman"/>
          <w:b/>
          <w:sz w:val="24"/>
          <w:szCs w:val="24"/>
        </w:rPr>
        <w:t>Ekselansları</w:t>
      </w:r>
      <w:r w:rsidR="00726BE3" w:rsidRPr="00C03452">
        <w:rPr>
          <w:rFonts w:ascii="Times New Roman" w:hAnsi="Times New Roman" w:cs="Times New Roman"/>
          <w:b/>
          <w:sz w:val="24"/>
          <w:szCs w:val="24"/>
        </w:rPr>
        <w:t xml:space="preserve"> Çad Devlet Başkanı Idris</w:t>
      </w:r>
      <w:r w:rsidR="007A7A4E" w:rsidRPr="00C03452">
        <w:rPr>
          <w:rFonts w:ascii="Times New Roman" w:hAnsi="Times New Roman" w:cs="Times New Roman"/>
          <w:b/>
          <w:sz w:val="24"/>
          <w:szCs w:val="24"/>
        </w:rPr>
        <w:t xml:space="preserve"> Debi</w:t>
      </w:r>
      <w:bookmarkStart w:id="0" w:name="_GoBack"/>
      <w:bookmarkEnd w:id="0"/>
      <w:r w:rsidR="00E547C4" w:rsidRPr="00C03452">
        <w:rPr>
          <w:rFonts w:ascii="Times New Roman" w:hAnsi="Times New Roman" w:cs="Times New Roman"/>
          <w:b/>
          <w:sz w:val="24"/>
          <w:szCs w:val="24"/>
        </w:rPr>
        <w:t>,</w:t>
      </w:r>
    </w:p>
    <w:p w:rsidR="00E83ACD" w:rsidRPr="00C03452" w:rsidRDefault="00E547C4" w:rsidP="00C03452">
      <w:pPr>
        <w:spacing w:after="0" w:line="240" w:lineRule="auto"/>
        <w:jc w:val="both"/>
        <w:rPr>
          <w:rFonts w:ascii="Times New Roman" w:hAnsi="Times New Roman" w:cs="Times New Roman"/>
          <w:b/>
          <w:sz w:val="24"/>
          <w:szCs w:val="24"/>
        </w:rPr>
      </w:pPr>
      <w:r w:rsidRPr="00C03452">
        <w:rPr>
          <w:rFonts w:ascii="Times New Roman" w:hAnsi="Times New Roman" w:cs="Times New Roman"/>
          <w:b/>
          <w:sz w:val="24"/>
          <w:szCs w:val="24"/>
        </w:rPr>
        <w:t>Sayın Cumhurbaşkanı Yardımcım</w:t>
      </w:r>
      <w:r w:rsidR="00902823" w:rsidRPr="00C03452">
        <w:rPr>
          <w:rFonts w:ascii="Times New Roman" w:hAnsi="Times New Roman" w:cs="Times New Roman"/>
          <w:b/>
          <w:sz w:val="24"/>
          <w:szCs w:val="24"/>
        </w:rPr>
        <w:t>,</w:t>
      </w:r>
    </w:p>
    <w:p w:rsidR="007A7A4E" w:rsidRPr="00C03452" w:rsidRDefault="007A7A4E" w:rsidP="00C03452">
      <w:pPr>
        <w:spacing w:after="0" w:line="240" w:lineRule="auto"/>
        <w:jc w:val="both"/>
        <w:rPr>
          <w:rFonts w:ascii="Times New Roman" w:hAnsi="Times New Roman" w:cs="Times New Roman"/>
          <w:b/>
          <w:sz w:val="24"/>
          <w:szCs w:val="24"/>
        </w:rPr>
      </w:pPr>
      <w:r w:rsidRPr="00C03452">
        <w:rPr>
          <w:rFonts w:ascii="Times New Roman" w:hAnsi="Times New Roman" w:cs="Times New Roman"/>
          <w:b/>
          <w:sz w:val="24"/>
          <w:szCs w:val="24"/>
        </w:rPr>
        <w:t>Sayın Bakanım,</w:t>
      </w:r>
    </w:p>
    <w:p w:rsidR="00E547C4" w:rsidRPr="00C03452" w:rsidRDefault="00E547C4" w:rsidP="00C03452">
      <w:pPr>
        <w:spacing w:after="0" w:line="240" w:lineRule="auto"/>
        <w:jc w:val="both"/>
        <w:rPr>
          <w:rFonts w:ascii="Times New Roman" w:hAnsi="Times New Roman" w:cs="Times New Roman"/>
          <w:b/>
          <w:sz w:val="24"/>
          <w:szCs w:val="24"/>
        </w:rPr>
      </w:pPr>
      <w:r w:rsidRPr="00C03452">
        <w:rPr>
          <w:rFonts w:ascii="Times New Roman" w:hAnsi="Times New Roman" w:cs="Times New Roman"/>
          <w:b/>
          <w:sz w:val="24"/>
          <w:szCs w:val="24"/>
        </w:rPr>
        <w:t xml:space="preserve">Değerli Hocalarım </w:t>
      </w:r>
    </w:p>
    <w:p w:rsidR="00E547C4" w:rsidRPr="00C03452" w:rsidRDefault="00D61B67" w:rsidP="00C03452">
      <w:pPr>
        <w:spacing w:after="0" w:line="240" w:lineRule="auto"/>
        <w:jc w:val="both"/>
        <w:rPr>
          <w:rFonts w:ascii="Times New Roman" w:hAnsi="Times New Roman" w:cs="Times New Roman"/>
          <w:b/>
          <w:sz w:val="24"/>
          <w:szCs w:val="24"/>
        </w:rPr>
      </w:pPr>
      <w:r w:rsidRPr="00C03452">
        <w:rPr>
          <w:rFonts w:ascii="Times New Roman" w:hAnsi="Times New Roman" w:cs="Times New Roman"/>
          <w:b/>
          <w:sz w:val="24"/>
          <w:szCs w:val="24"/>
        </w:rPr>
        <w:t>Dost ülke Çad’</w:t>
      </w:r>
      <w:r w:rsidR="00B06274" w:rsidRPr="00C03452">
        <w:rPr>
          <w:rFonts w:ascii="Times New Roman" w:hAnsi="Times New Roman" w:cs="Times New Roman"/>
          <w:b/>
          <w:sz w:val="24"/>
          <w:szCs w:val="24"/>
        </w:rPr>
        <w:t>dan e</w:t>
      </w:r>
      <w:r w:rsidRPr="00C03452">
        <w:rPr>
          <w:rFonts w:ascii="Times New Roman" w:hAnsi="Times New Roman" w:cs="Times New Roman"/>
          <w:b/>
          <w:sz w:val="24"/>
          <w:szCs w:val="24"/>
        </w:rPr>
        <w:t xml:space="preserve">ğitim almaya ülkemize gelen </w:t>
      </w:r>
      <w:r w:rsidR="00E547C4" w:rsidRPr="00C03452">
        <w:rPr>
          <w:rFonts w:ascii="Times New Roman" w:hAnsi="Times New Roman" w:cs="Times New Roman"/>
          <w:b/>
          <w:sz w:val="24"/>
          <w:szCs w:val="24"/>
        </w:rPr>
        <w:t xml:space="preserve">Sevgili </w:t>
      </w:r>
      <w:r w:rsidRPr="00C03452">
        <w:rPr>
          <w:rFonts w:ascii="Times New Roman" w:hAnsi="Times New Roman" w:cs="Times New Roman"/>
          <w:b/>
          <w:sz w:val="24"/>
          <w:szCs w:val="24"/>
        </w:rPr>
        <w:t>Çadlı Öğrencilerimiz</w:t>
      </w:r>
      <w:r w:rsidR="00902823" w:rsidRPr="00C03452">
        <w:rPr>
          <w:rFonts w:ascii="Times New Roman" w:hAnsi="Times New Roman" w:cs="Times New Roman"/>
          <w:b/>
          <w:sz w:val="24"/>
          <w:szCs w:val="24"/>
        </w:rPr>
        <w:t>;</w:t>
      </w:r>
    </w:p>
    <w:p w:rsidR="00D61B67" w:rsidRPr="00C03452" w:rsidRDefault="00D61B67" w:rsidP="00C03452">
      <w:pPr>
        <w:spacing w:line="240" w:lineRule="auto"/>
        <w:jc w:val="both"/>
        <w:rPr>
          <w:rFonts w:ascii="Times New Roman" w:hAnsi="Times New Roman" w:cs="Times New Roman"/>
          <w:sz w:val="24"/>
          <w:szCs w:val="24"/>
        </w:rPr>
      </w:pPr>
    </w:p>
    <w:p w:rsidR="00C12724" w:rsidRPr="00C03452" w:rsidRDefault="00192B9D" w:rsidP="00C03452">
      <w:pPr>
        <w:spacing w:line="240" w:lineRule="auto"/>
        <w:jc w:val="both"/>
        <w:rPr>
          <w:rFonts w:ascii="Times New Roman" w:hAnsi="Times New Roman" w:cs="Times New Roman"/>
          <w:sz w:val="24"/>
          <w:szCs w:val="24"/>
        </w:rPr>
      </w:pPr>
      <w:r w:rsidRPr="00C03452">
        <w:rPr>
          <w:rFonts w:ascii="Times New Roman" w:hAnsi="Times New Roman" w:cs="Times New Roman"/>
          <w:sz w:val="24"/>
          <w:szCs w:val="24"/>
        </w:rPr>
        <w:t xml:space="preserve">Hepiniz </w:t>
      </w:r>
      <w:r w:rsidR="002E3A60" w:rsidRPr="00C03452">
        <w:rPr>
          <w:rFonts w:ascii="Times New Roman" w:hAnsi="Times New Roman" w:cs="Times New Roman"/>
          <w:sz w:val="24"/>
          <w:szCs w:val="24"/>
        </w:rPr>
        <w:t>Yükseköğretim Kurulu</w:t>
      </w:r>
      <w:r w:rsidR="00D61B67" w:rsidRPr="00C03452">
        <w:rPr>
          <w:rFonts w:ascii="Times New Roman" w:hAnsi="Times New Roman" w:cs="Times New Roman"/>
          <w:sz w:val="24"/>
          <w:szCs w:val="24"/>
        </w:rPr>
        <w:t xml:space="preserve">na hoş geldiniz. </w:t>
      </w:r>
    </w:p>
    <w:p w:rsidR="00902823" w:rsidRPr="00C03452" w:rsidRDefault="00726BE3" w:rsidP="00C03452">
      <w:pPr>
        <w:spacing w:line="240" w:lineRule="auto"/>
        <w:jc w:val="both"/>
        <w:rPr>
          <w:rFonts w:ascii="Times New Roman" w:hAnsi="Times New Roman" w:cs="Times New Roman"/>
          <w:sz w:val="24"/>
          <w:szCs w:val="24"/>
        </w:rPr>
      </w:pPr>
      <w:r w:rsidRPr="00C03452">
        <w:rPr>
          <w:rFonts w:ascii="Times New Roman" w:hAnsi="Times New Roman" w:cs="Times New Roman"/>
          <w:sz w:val="24"/>
          <w:szCs w:val="24"/>
        </w:rPr>
        <w:t>Sayın Devlet Başkanı Idris Debi</w:t>
      </w:r>
      <w:r w:rsidR="00D61B67" w:rsidRPr="00C03452">
        <w:rPr>
          <w:rFonts w:ascii="Times New Roman" w:hAnsi="Times New Roman" w:cs="Times New Roman"/>
          <w:sz w:val="24"/>
          <w:szCs w:val="24"/>
        </w:rPr>
        <w:t>’</w:t>
      </w:r>
      <w:r w:rsidRPr="00C03452">
        <w:rPr>
          <w:rFonts w:ascii="Times New Roman" w:hAnsi="Times New Roman" w:cs="Times New Roman"/>
          <w:sz w:val="24"/>
          <w:szCs w:val="24"/>
        </w:rPr>
        <w:t>y</w:t>
      </w:r>
      <w:r w:rsidR="00D61B67" w:rsidRPr="00C03452">
        <w:rPr>
          <w:rFonts w:ascii="Times New Roman" w:hAnsi="Times New Roman" w:cs="Times New Roman"/>
          <w:sz w:val="24"/>
          <w:szCs w:val="24"/>
        </w:rPr>
        <w:t>i</w:t>
      </w:r>
      <w:r w:rsidRPr="00C03452">
        <w:rPr>
          <w:rFonts w:ascii="Times New Roman" w:hAnsi="Times New Roman" w:cs="Times New Roman"/>
          <w:sz w:val="24"/>
          <w:szCs w:val="24"/>
        </w:rPr>
        <w:t>,</w:t>
      </w:r>
      <w:r w:rsidR="00D61B67" w:rsidRPr="00C03452">
        <w:rPr>
          <w:rFonts w:ascii="Times New Roman" w:hAnsi="Times New Roman" w:cs="Times New Roman"/>
          <w:sz w:val="24"/>
          <w:szCs w:val="24"/>
        </w:rPr>
        <w:t xml:space="preserve"> Cumhurbaşkanı Yardımcımız Dr. Fuat Oktay’ı</w:t>
      </w:r>
      <w:r w:rsidRPr="00C03452">
        <w:rPr>
          <w:rFonts w:ascii="Times New Roman" w:hAnsi="Times New Roman" w:cs="Times New Roman"/>
          <w:sz w:val="24"/>
          <w:szCs w:val="24"/>
        </w:rPr>
        <w:t xml:space="preserve"> </w:t>
      </w:r>
      <w:r w:rsidR="006F7A4D" w:rsidRPr="00C03452">
        <w:rPr>
          <w:rFonts w:ascii="Times New Roman" w:hAnsi="Times New Roman" w:cs="Times New Roman"/>
          <w:sz w:val="24"/>
          <w:szCs w:val="24"/>
        </w:rPr>
        <w:t>ve Gençlik ve Spor Bakanımız Mehmet Muharrem Kasapoğlu’nu</w:t>
      </w:r>
      <w:r w:rsidR="00D61B67" w:rsidRPr="00C03452">
        <w:rPr>
          <w:rFonts w:ascii="Times New Roman" w:hAnsi="Times New Roman" w:cs="Times New Roman"/>
          <w:sz w:val="24"/>
          <w:szCs w:val="24"/>
        </w:rPr>
        <w:t xml:space="preserve"> saygıyla selamlıyorum, Yükseköğretim Kurulunda sizleri görmekten sevinç duyduğumuzu ifade etmek istiyorum.</w:t>
      </w:r>
    </w:p>
    <w:p w:rsidR="00902823" w:rsidRPr="00C03452" w:rsidRDefault="00902823" w:rsidP="00C03452">
      <w:pPr>
        <w:spacing w:line="240" w:lineRule="auto"/>
        <w:jc w:val="both"/>
        <w:rPr>
          <w:rFonts w:ascii="Times New Roman" w:hAnsi="Times New Roman" w:cs="Times New Roman"/>
          <w:sz w:val="24"/>
          <w:szCs w:val="24"/>
        </w:rPr>
      </w:pPr>
      <w:r w:rsidRPr="00C03452">
        <w:rPr>
          <w:rFonts w:ascii="Times New Roman" w:hAnsi="Times New Roman" w:cs="Times New Roman"/>
          <w:sz w:val="24"/>
          <w:szCs w:val="24"/>
        </w:rPr>
        <w:t>Toprakları tarihi süreç içerisinde farklı medeniyetlere sahne olmuş Türkiye Cumhuriyeti’nin sahip olduğu eşsiz kültür mirası, hem Doğu dünyasından hem Batı dünyasından aldığı kazanımlarla zenginleşerek günümüze taşınmıştır.</w:t>
      </w:r>
    </w:p>
    <w:p w:rsidR="00902823" w:rsidRPr="00C03452" w:rsidRDefault="00902823" w:rsidP="00C03452">
      <w:pPr>
        <w:spacing w:line="240" w:lineRule="auto"/>
        <w:jc w:val="both"/>
        <w:rPr>
          <w:rFonts w:ascii="Times New Roman" w:hAnsi="Times New Roman" w:cs="Times New Roman"/>
          <w:sz w:val="24"/>
          <w:szCs w:val="24"/>
        </w:rPr>
      </w:pPr>
      <w:r w:rsidRPr="00C03452">
        <w:rPr>
          <w:rFonts w:ascii="Times New Roman" w:hAnsi="Times New Roman" w:cs="Times New Roman"/>
          <w:b/>
          <w:sz w:val="24"/>
          <w:szCs w:val="24"/>
        </w:rPr>
        <w:t>Türkiye yükseköğretim alanı</w:t>
      </w:r>
      <w:r w:rsidRPr="00C03452">
        <w:rPr>
          <w:rFonts w:ascii="Times New Roman" w:hAnsi="Times New Roman" w:cs="Times New Roman"/>
          <w:sz w:val="24"/>
          <w:szCs w:val="24"/>
        </w:rPr>
        <w:t>, son yıllarda göstermiş olduğu niceliksel büyüme ile başta yükseköğretime erişim olmak üzere birçok alanda önemli ilerlemeler kaydetmiştir. Bugün itibari ile 8 milyona yakın öğrenci, 160 bini aşkın öğretim elemanıyla 206 yükseköğretim kurumumuz, Türkiye yükseköğretim alanını oluşturmaktadır. Türkiye, öğrenci sayısı bakımından Avrupa Yükseköğretim Alanı</w:t>
      </w:r>
      <w:r w:rsidR="0000795B" w:rsidRPr="00C03452">
        <w:rPr>
          <w:rFonts w:ascii="Times New Roman" w:hAnsi="Times New Roman" w:cs="Times New Roman"/>
          <w:sz w:val="24"/>
          <w:szCs w:val="24"/>
        </w:rPr>
        <w:t>’</w:t>
      </w:r>
      <w:r w:rsidRPr="00C03452">
        <w:rPr>
          <w:rFonts w:ascii="Times New Roman" w:hAnsi="Times New Roman" w:cs="Times New Roman"/>
          <w:sz w:val="24"/>
          <w:szCs w:val="24"/>
        </w:rPr>
        <w:t xml:space="preserve">nın en önde gelen ülkesi durumundadır. </w:t>
      </w:r>
    </w:p>
    <w:p w:rsidR="00C12724" w:rsidRPr="00C03452" w:rsidRDefault="00192B9D" w:rsidP="00C03452">
      <w:pPr>
        <w:spacing w:line="240" w:lineRule="auto"/>
        <w:jc w:val="both"/>
        <w:rPr>
          <w:rFonts w:ascii="Times New Roman" w:hAnsi="Times New Roman" w:cs="Times New Roman"/>
          <w:sz w:val="24"/>
          <w:szCs w:val="24"/>
        </w:rPr>
      </w:pPr>
      <w:r w:rsidRPr="00C03452">
        <w:rPr>
          <w:rFonts w:ascii="Times New Roman" w:hAnsi="Times New Roman" w:cs="Times New Roman"/>
          <w:b/>
          <w:sz w:val="24"/>
          <w:szCs w:val="24"/>
        </w:rPr>
        <w:t>Yükseköğretimde Uluslararasılaşma</w:t>
      </w:r>
      <w:r w:rsidR="0000795B" w:rsidRPr="00C03452">
        <w:rPr>
          <w:rFonts w:ascii="Times New Roman" w:hAnsi="Times New Roman" w:cs="Times New Roman"/>
          <w:b/>
          <w:sz w:val="24"/>
          <w:szCs w:val="24"/>
        </w:rPr>
        <w:t>,</w:t>
      </w:r>
      <w:r w:rsidRPr="00C03452">
        <w:rPr>
          <w:rFonts w:ascii="Times New Roman" w:hAnsi="Times New Roman" w:cs="Times New Roman"/>
          <w:sz w:val="24"/>
          <w:szCs w:val="24"/>
        </w:rPr>
        <w:t xml:space="preserve"> dünyada </w:t>
      </w:r>
      <w:r w:rsidR="0000795B" w:rsidRPr="00C03452">
        <w:rPr>
          <w:rFonts w:ascii="Times New Roman" w:hAnsi="Times New Roman" w:cs="Times New Roman"/>
          <w:sz w:val="24"/>
          <w:szCs w:val="24"/>
        </w:rPr>
        <w:t>bütün</w:t>
      </w:r>
      <w:r w:rsidRPr="00C03452">
        <w:rPr>
          <w:rFonts w:ascii="Times New Roman" w:hAnsi="Times New Roman" w:cs="Times New Roman"/>
          <w:sz w:val="24"/>
          <w:szCs w:val="24"/>
        </w:rPr>
        <w:t xml:space="preserve"> ülkelerin yükseköğretim sistemlerini güçlendiren, ivme veren bir boyut olarak gö</w:t>
      </w:r>
      <w:r w:rsidR="0000795B" w:rsidRPr="00C03452">
        <w:rPr>
          <w:rFonts w:ascii="Times New Roman" w:hAnsi="Times New Roman" w:cs="Times New Roman"/>
          <w:sz w:val="24"/>
          <w:szCs w:val="24"/>
        </w:rPr>
        <w:t xml:space="preserve">rülmektedir. </w:t>
      </w:r>
      <w:r w:rsidR="00FA6A0A" w:rsidRPr="00C03452">
        <w:rPr>
          <w:rFonts w:ascii="Times New Roman" w:hAnsi="Times New Roman" w:cs="Times New Roman"/>
          <w:sz w:val="24"/>
          <w:szCs w:val="24"/>
        </w:rPr>
        <w:t xml:space="preserve">Ülkelerin sosyal, kültürel ve politik alanlarına, ekonomilerine geniş anlamda önemli katkılar getiren bir hareketliliktir. </w:t>
      </w:r>
      <w:r w:rsidR="00B06274" w:rsidRPr="00C03452">
        <w:rPr>
          <w:rFonts w:ascii="Times New Roman" w:hAnsi="Times New Roman" w:cs="Times New Roman"/>
          <w:sz w:val="24"/>
          <w:szCs w:val="24"/>
        </w:rPr>
        <w:t>Ülkeler, özellikle genç ve parlak beyinleri kendi eğitim sistemlerine katmak için önemli teşvikler ve uygu</w:t>
      </w:r>
      <w:r w:rsidR="00FA6A0A" w:rsidRPr="00C03452">
        <w:rPr>
          <w:rFonts w:ascii="Times New Roman" w:hAnsi="Times New Roman" w:cs="Times New Roman"/>
          <w:sz w:val="24"/>
          <w:szCs w:val="24"/>
        </w:rPr>
        <w:t xml:space="preserve">lamalar yapmaktadırlar. Uluslararası öğrenciler, ülkelerin kamu diplomasisi ve yumuşak güç kullanımında büyük esenlikler sağlamaktadır. </w:t>
      </w:r>
    </w:p>
    <w:p w:rsidR="0029320E" w:rsidRPr="00C03452" w:rsidRDefault="00902823" w:rsidP="00C03452">
      <w:pPr>
        <w:spacing w:line="240" w:lineRule="auto"/>
        <w:jc w:val="both"/>
        <w:rPr>
          <w:rFonts w:ascii="Times New Roman" w:hAnsi="Times New Roman" w:cs="Times New Roman"/>
          <w:sz w:val="24"/>
          <w:szCs w:val="24"/>
        </w:rPr>
      </w:pPr>
      <w:r w:rsidRPr="00C03452">
        <w:rPr>
          <w:rFonts w:ascii="Times New Roman" w:hAnsi="Times New Roman" w:cs="Times New Roman"/>
          <w:sz w:val="24"/>
          <w:szCs w:val="24"/>
        </w:rPr>
        <w:t xml:space="preserve">Ülkemizde </w:t>
      </w:r>
      <w:r w:rsidR="00C12724" w:rsidRPr="00C03452">
        <w:rPr>
          <w:rFonts w:ascii="Times New Roman" w:hAnsi="Times New Roman" w:cs="Times New Roman"/>
          <w:sz w:val="24"/>
          <w:szCs w:val="24"/>
        </w:rPr>
        <w:t xml:space="preserve">de </w:t>
      </w:r>
      <w:r w:rsidRPr="00C03452">
        <w:rPr>
          <w:rFonts w:ascii="Times New Roman" w:hAnsi="Times New Roman" w:cs="Times New Roman"/>
          <w:sz w:val="24"/>
          <w:szCs w:val="24"/>
        </w:rPr>
        <w:t xml:space="preserve">bu alanda önemli çalışmalar yürütülmektedir. Yeni YÖK çalışmalarında </w:t>
      </w:r>
      <w:r w:rsidRPr="00C03452">
        <w:rPr>
          <w:rFonts w:ascii="Times New Roman" w:hAnsi="Times New Roman" w:cs="Times New Roman"/>
          <w:b/>
          <w:sz w:val="24"/>
          <w:szCs w:val="24"/>
        </w:rPr>
        <w:t>hedef odaklı uluslararasılaşmayı</w:t>
      </w:r>
      <w:r w:rsidRPr="00C03452">
        <w:rPr>
          <w:rFonts w:ascii="Times New Roman" w:hAnsi="Times New Roman" w:cs="Times New Roman"/>
          <w:sz w:val="24"/>
          <w:szCs w:val="24"/>
        </w:rPr>
        <w:t xml:space="preserve"> öne koyduk. Bunun için bir planlama ya</w:t>
      </w:r>
      <w:r w:rsidR="0000795B" w:rsidRPr="00C03452">
        <w:rPr>
          <w:rFonts w:ascii="Times New Roman" w:hAnsi="Times New Roman" w:cs="Times New Roman"/>
          <w:sz w:val="24"/>
          <w:szCs w:val="24"/>
        </w:rPr>
        <w:t>pıldı:</w:t>
      </w:r>
      <w:r w:rsidRPr="00C03452">
        <w:rPr>
          <w:rFonts w:ascii="Times New Roman" w:hAnsi="Times New Roman" w:cs="Times New Roman"/>
          <w:sz w:val="24"/>
          <w:szCs w:val="24"/>
        </w:rPr>
        <w:t xml:space="preserve"> </w:t>
      </w:r>
    </w:p>
    <w:p w:rsidR="0029320E" w:rsidRPr="00C03452" w:rsidRDefault="00902823" w:rsidP="00C03452">
      <w:pPr>
        <w:pStyle w:val="ListeParagraf"/>
        <w:numPr>
          <w:ilvl w:val="0"/>
          <w:numId w:val="1"/>
        </w:numPr>
        <w:spacing w:line="240" w:lineRule="auto"/>
        <w:jc w:val="both"/>
        <w:rPr>
          <w:rFonts w:ascii="Times New Roman" w:hAnsi="Times New Roman" w:cs="Times New Roman"/>
          <w:sz w:val="24"/>
          <w:szCs w:val="24"/>
        </w:rPr>
      </w:pPr>
      <w:r w:rsidRPr="00C03452">
        <w:rPr>
          <w:rFonts w:ascii="Times New Roman" w:hAnsi="Times New Roman" w:cs="Times New Roman"/>
          <w:sz w:val="24"/>
          <w:szCs w:val="24"/>
        </w:rPr>
        <w:t xml:space="preserve">İlk </w:t>
      </w:r>
      <w:r w:rsidR="0029320E" w:rsidRPr="00C03452">
        <w:rPr>
          <w:rFonts w:ascii="Times New Roman" w:hAnsi="Times New Roman" w:cs="Times New Roman"/>
          <w:sz w:val="24"/>
          <w:szCs w:val="24"/>
        </w:rPr>
        <w:t>defa yükseköğretimde “</w:t>
      </w:r>
      <w:r w:rsidR="0029320E" w:rsidRPr="00C03452">
        <w:rPr>
          <w:rFonts w:ascii="Times New Roman" w:hAnsi="Times New Roman" w:cs="Times New Roman"/>
          <w:b/>
          <w:sz w:val="24"/>
          <w:szCs w:val="24"/>
        </w:rPr>
        <w:t>U</w:t>
      </w:r>
      <w:r w:rsidRPr="00C03452">
        <w:rPr>
          <w:rFonts w:ascii="Times New Roman" w:hAnsi="Times New Roman" w:cs="Times New Roman"/>
          <w:b/>
          <w:sz w:val="24"/>
          <w:szCs w:val="24"/>
        </w:rPr>
        <w:t>luslararasılaşma Strateji Belgesi</w:t>
      </w:r>
      <w:r w:rsidR="0029320E" w:rsidRPr="00C03452">
        <w:rPr>
          <w:rFonts w:ascii="Times New Roman" w:hAnsi="Times New Roman" w:cs="Times New Roman"/>
          <w:b/>
          <w:sz w:val="24"/>
          <w:szCs w:val="24"/>
        </w:rPr>
        <w:t>”</w:t>
      </w:r>
      <w:r w:rsidRPr="00C03452">
        <w:rPr>
          <w:rFonts w:ascii="Times New Roman" w:hAnsi="Times New Roman" w:cs="Times New Roman"/>
          <w:sz w:val="24"/>
          <w:szCs w:val="24"/>
        </w:rPr>
        <w:t xml:space="preserve"> hazırlandı. </w:t>
      </w:r>
    </w:p>
    <w:p w:rsidR="0029320E" w:rsidRPr="00C03452" w:rsidRDefault="00902823" w:rsidP="00C03452">
      <w:pPr>
        <w:pStyle w:val="ListeParagraf"/>
        <w:numPr>
          <w:ilvl w:val="0"/>
          <w:numId w:val="1"/>
        </w:numPr>
        <w:spacing w:line="240" w:lineRule="auto"/>
        <w:jc w:val="both"/>
        <w:rPr>
          <w:rFonts w:ascii="Times New Roman" w:hAnsi="Times New Roman" w:cs="Times New Roman"/>
          <w:sz w:val="24"/>
          <w:szCs w:val="24"/>
        </w:rPr>
      </w:pPr>
      <w:r w:rsidRPr="00C03452">
        <w:rPr>
          <w:rFonts w:ascii="Times New Roman" w:hAnsi="Times New Roman" w:cs="Times New Roman"/>
          <w:sz w:val="24"/>
          <w:szCs w:val="24"/>
        </w:rPr>
        <w:t xml:space="preserve">Bu kapsamda başlatılan girişimlerle 4 yıl önce </w:t>
      </w:r>
      <w:r w:rsidRPr="00C03452">
        <w:rPr>
          <w:rFonts w:ascii="Times New Roman" w:hAnsi="Times New Roman" w:cs="Times New Roman"/>
          <w:b/>
          <w:sz w:val="24"/>
          <w:szCs w:val="24"/>
        </w:rPr>
        <w:t>48 binlerde</w:t>
      </w:r>
      <w:r w:rsidRPr="00C03452">
        <w:rPr>
          <w:rFonts w:ascii="Times New Roman" w:hAnsi="Times New Roman" w:cs="Times New Roman"/>
          <w:sz w:val="24"/>
          <w:szCs w:val="24"/>
        </w:rPr>
        <w:t xml:space="preserve"> olan uluslararası öğrenci sayımız bugün </w:t>
      </w:r>
      <w:r w:rsidRPr="00C03452">
        <w:rPr>
          <w:rFonts w:ascii="Times New Roman" w:hAnsi="Times New Roman" w:cs="Times New Roman"/>
          <w:b/>
          <w:sz w:val="24"/>
          <w:szCs w:val="24"/>
        </w:rPr>
        <w:t>148 bini</w:t>
      </w:r>
      <w:r w:rsidRPr="00C03452">
        <w:rPr>
          <w:rFonts w:ascii="Times New Roman" w:hAnsi="Times New Roman" w:cs="Times New Roman"/>
          <w:sz w:val="24"/>
          <w:szCs w:val="24"/>
        </w:rPr>
        <w:t xml:space="preserve"> aştı.  </w:t>
      </w:r>
    </w:p>
    <w:p w:rsidR="00C12724" w:rsidRPr="00C03452" w:rsidRDefault="00C12724" w:rsidP="00C03452">
      <w:pPr>
        <w:pStyle w:val="ListeParagraf"/>
        <w:numPr>
          <w:ilvl w:val="0"/>
          <w:numId w:val="1"/>
        </w:numPr>
        <w:spacing w:line="240" w:lineRule="auto"/>
        <w:jc w:val="both"/>
        <w:rPr>
          <w:rFonts w:ascii="Times New Roman" w:hAnsi="Times New Roman" w:cs="Times New Roman"/>
          <w:sz w:val="24"/>
          <w:szCs w:val="24"/>
        </w:rPr>
      </w:pPr>
      <w:r w:rsidRPr="00C03452">
        <w:rPr>
          <w:rFonts w:ascii="Times New Roman" w:hAnsi="Times New Roman" w:cs="Times New Roman"/>
          <w:sz w:val="24"/>
          <w:szCs w:val="24"/>
        </w:rPr>
        <w:t>57 üniv</w:t>
      </w:r>
      <w:r w:rsidR="008A6615" w:rsidRPr="00C03452">
        <w:rPr>
          <w:rFonts w:ascii="Times New Roman" w:hAnsi="Times New Roman" w:cs="Times New Roman"/>
          <w:sz w:val="24"/>
          <w:szCs w:val="24"/>
        </w:rPr>
        <w:t>ersitemiz 18</w:t>
      </w:r>
      <w:r w:rsidR="0000795B" w:rsidRPr="00C03452">
        <w:rPr>
          <w:rFonts w:ascii="Times New Roman" w:hAnsi="Times New Roman" w:cs="Times New Roman"/>
          <w:sz w:val="24"/>
          <w:szCs w:val="24"/>
        </w:rPr>
        <w:t xml:space="preserve"> ülke ile toplam </w:t>
      </w:r>
      <w:r w:rsidR="0000795B" w:rsidRPr="00C03452">
        <w:rPr>
          <w:rFonts w:ascii="Times New Roman" w:hAnsi="Times New Roman" w:cs="Times New Roman"/>
          <w:b/>
          <w:sz w:val="24"/>
          <w:szCs w:val="24"/>
        </w:rPr>
        <w:t>229</w:t>
      </w:r>
      <w:r w:rsidRPr="00C03452">
        <w:rPr>
          <w:rFonts w:ascii="Times New Roman" w:hAnsi="Times New Roman" w:cs="Times New Roman"/>
          <w:b/>
          <w:sz w:val="24"/>
          <w:szCs w:val="24"/>
        </w:rPr>
        <w:t xml:space="preserve"> ortak eğitim öğretim protokolü</w:t>
      </w:r>
      <w:r w:rsidRPr="00C03452">
        <w:rPr>
          <w:rFonts w:ascii="Times New Roman" w:hAnsi="Times New Roman" w:cs="Times New Roman"/>
          <w:sz w:val="24"/>
          <w:szCs w:val="24"/>
        </w:rPr>
        <w:t xml:space="preserve"> imzaladı. </w:t>
      </w:r>
    </w:p>
    <w:p w:rsidR="0029320E" w:rsidRPr="00C03452" w:rsidRDefault="0029320E" w:rsidP="00C03452">
      <w:pPr>
        <w:pStyle w:val="ListeParagraf"/>
        <w:numPr>
          <w:ilvl w:val="0"/>
          <w:numId w:val="1"/>
        </w:numPr>
        <w:spacing w:line="240" w:lineRule="auto"/>
        <w:jc w:val="both"/>
        <w:rPr>
          <w:rFonts w:ascii="Times New Roman" w:hAnsi="Times New Roman" w:cs="Times New Roman"/>
          <w:sz w:val="24"/>
          <w:szCs w:val="24"/>
        </w:rPr>
      </w:pPr>
      <w:r w:rsidRPr="00C03452">
        <w:rPr>
          <w:rFonts w:ascii="Times New Roman" w:hAnsi="Times New Roman" w:cs="Times New Roman"/>
          <w:sz w:val="24"/>
          <w:szCs w:val="24"/>
        </w:rPr>
        <w:t xml:space="preserve">Yükseköğretim alanında son dört yılda YÖK Başkanı ve ilgili ülkenin bakanı düzeyinde 34 ülke ile </w:t>
      </w:r>
      <w:r w:rsidRPr="00C03452">
        <w:rPr>
          <w:rFonts w:ascii="Times New Roman" w:hAnsi="Times New Roman" w:cs="Times New Roman"/>
          <w:b/>
          <w:sz w:val="24"/>
          <w:szCs w:val="24"/>
        </w:rPr>
        <w:t>mutabakat zaptı</w:t>
      </w:r>
      <w:r w:rsidRPr="00C03452">
        <w:rPr>
          <w:rFonts w:ascii="Times New Roman" w:hAnsi="Times New Roman" w:cs="Times New Roman"/>
          <w:sz w:val="24"/>
          <w:szCs w:val="24"/>
        </w:rPr>
        <w:t xml:space="preserve"> imzalandı. Bu mutabakat zabıtları tanınan üniversitelerimizin ve ülkemize gelen yabancı uyruklu öğrencilerin sayısını, akademik işbirliklerini, ortak programları, hoca ve öğrenci hareketliliğini arttırdı ve ülkemizin eğitim alanında uluslararası alanda görünürlüğüne ciddi katkı sağladı. </w:t>
      </w:r>
    </w:p>
    <w:p w:rsidR="0029320E" w:rsidRPr="00C03452" w:rsidRDefault="0029320E" w:rsidP="00C03452">
      <w:pPr>
        <w:pStyle w:val="ListeParagraf"/>
        <w:numPr>
          <w:ilvl w:val="0"/>
          <w:numId w:val="1"/>
        </w:numPr>
        <w:spacing w:line="240" w:lineRule="auto"/>
        <w:jc w:val="both"/>
        <w:rPr>
          <w:rFonts w:ascii="Times New Roman" w:hAnsi="Times New Roman" w:cs="Times New Roman"/>
          <w:sz w:val="24"/>
          <w:szCs w:val="24"/>
        </w:rPr>
      </w:pPr>
      <w:r w:rsidRPr="00C03452">
        <w:rPr>
          <w:rFonts w:ascii="Times New Roman" w:hAnsi="Times New Roman" w:cs="Times New Roman"/>
          <w:sz w:val="24"/>
          <w:szCs w:val="24"/>
        </w:rPr>
        <w:t xml:space="preserve">2017’de, ilk defa ülkemizde İslam Üniversiteleri Rektörler konferansı düzenlendi. 37 ülkeden 334 rektörün katılımı ile 17 maddelik Ankara Bildirgesi yayınlandı. İslam Dünyasında Yükseköğretim Alanı’nın oluşturulması teması </w:t>
      </w:r>
      <w:r w:rsidR="007252AE" w:rsidRPr="00C03452">
        <w:rPr>
          <w:rFonts w:ascii="Times New Roman" w:hAnsi="Times New Roman" w:cs="Times New Roman"/>
          <w:sz w:val="24"/>
          <w:szCs w:val="24"/>
        </w:rPr>
        <w:t>çalışılmaları devam etmektedir.</w:t>
      </w:r>
    </w:p>
    <w:p w:rsidR="007252AE" w:rsidRPr="00C03452" w:rsidRDefault="007252AE" w:rsidP="00C03452">
      <w:pPr>
        <w:pStyle w:val="ListeParagraf"/>
        <w:numPr>
          <w:ilvl w:val="0"/>
          <w:numId w:val="1"/>
        </w:numPr>
        <w:spacing w:line="240" w:lineRule="auto"/>
        <w:jc w:val="both"/>
        <w:rPr>
          <w:rFonts w:ascii="Times New Roman" w:hAnsi="Times New Roman" w:cs="Times New Roman"/>
          <w:sz w:val="24"/>
          <w:szCs w:val="24"/>
        </w:rPr>
      </w:pPr>
      <w:r w:rsidRPr="00C03452">
        <w:rPr>
          <w:rFonts w:ascii="Times New Roman" w:hAnsi="Times New Roman" w:cs="Times New Roman"/>
          <w:sz w:val="24"/>
          <w:szCs w:val="24"/>
        </w:rPr>
        <w:t xml:space="preserve">Diğer önemli bir adım, 2016’da başlattığımız </w:t>
      </w:r>
      <w:r w:rsidRPr="00C03452">
        <w:rPr>
          <w:rFonts w:ascii="Times New Roman" w:hAnsi="Times New Roman" w:cs="Times New Roman"/>
          <w:b/>
          <w:sz w:val="24"/>
          <w:szCs w:val="24"/>
        </w:rPr>
        <w:t>Proje Tabanlı Uluslararası Değişim Programı</w:t>
      </w:r>
      <w:r w:rsidRPr="00C03452">
        <w:rPr>
          <w:rFonts w:ascii="Times New Roman" w:hAnsi="Times New Roman" w:cs="Times New Roman"/>
          <w:sz w:val="24"/>
          <w:szCs w:val="24"/>
        </w:rPr>
        <w:t>’dır. 36 ülkenin üniversiteleri ile ünivers</w:t>
      </w:r>
      <w:r w:rsidR="00503F43" w:rsidRPr="00C03452">
        <w:rPr>
          <w:rFonts w:ascii="Times New Roman" w:hAnsi="Times New Roman" w:cs="Times New Roman"/>
          <w:sz w:val="24"/>
          <w:szCs w:val="24"/>
        </w:rPr>
        <w:t xml:space="preserve">itelerimiz arasında yürütülen </w:t>
      </w:r>
      <w:r w:rsidR="00503F43" w:rsidRPr="00C03452">
        <w:rPr>
          <w:rFonts w:ascii="Times New Roman" w:hAnsi="Times New Roman" w:cs="Times New Roman"/>
          <w:b/>
          <w:sz w:val="24"/>
          <w:szCs w:val="24"/>
        </w:rPr>
        <w:t>94</w:t>
      </w:r>
      <w:r w:rsidRPr="00C03452">
        <w:rPr>
          <w:rFonts w:ascii="Times New Roman" w:hAnsi="Times New Roman" w:cs="Times New Roman"/>
          <w:b/>
          <w:sz w:val="24"/>
          <w:szCs w:val="24"/>
        </w:rPr>
        <w:t xml:space="preserve"> ortak bilimsel projeye</w:t>
      </w:r>
      <w:r w:rsidRPr="00C03452">
        <w:rPr>
          <w:rFonts w:ascii="Times New Roman" w:hAnsi="Times New Roman" w:cs="Times New Roman"/>
          <w:sz w:val="24"/>
          <w:szCs w:val="24"/>
        </w:rPr>
        <w:t xml:space="preserve">, bu program kapsamında öğrenci ve akademik personel değişimi için destek sağlanmıştır.   </w:t>
      </w:r>
    </w:p>
    <w:p w:rsidR="0029320E" w:rsidRPr="00C03452" w:rsidRDefault="0029320E" w:rsidP="00C03452">
      <w:pPr>
        <w:pStyle w:val="ListeParagraf"/>
        <w:numPr>
          <w:ilvl w:val="0"/>
          <w:numId w:val="1"/>
        </w:numPr>
        <w:spacing w:line="240" w:lineRule="auto"/>
        <w:jc w:val="both"/>
        <w:rPr>
          <w:rFonts w:ascii="Times New Roman" w:hAnsi="Times New Roman" w:cs="Times New Roman"/>
          <w:sz w:val="24"/>
          <w:szCs w:val="24"/>
        </w:rPr>
      </w:pPr>
      <w:r w:rsidRPr="00C03452">
        <w:rPr>
          <w:rFonts w:ascii="Times New Roman" w:hAnsi="Times New Roman" w:cs="Times New Roman"/>
          <w:sz w:val="24"/>
          <w:szCs w:val="24"/>
        </w:rPr>
        <w:t xml:space="preserve">Avrupa Yükseköğretim Alanı (AYA) 2018 yılı </w:t>
      </w:r>
      <w:r w:rsidRPr="00C03452">
        <w:rPr>
          <w:rFonts w:ascii="Times New Roman" w:hAnsi="Times New Roman" w:cs="Times New Roman"/>
          <w:b/>
          <w:sz w:val="24"/>
          <w:szCs w:val="24"/>
        </w:rPr>
        <w:t>ülke karnemizde</w:t>
      </w:r>
      <w:r w:rsidRPr="00C03452">
        <w:rPr>
          <w:rFonts w:ascii="Times New Roman" w:hAnsi="Times New Roman" w:cs="Times New Roman"/>
          <w:sz w:val="24"/>
          <w:szCs w:val="24"/>
        </w:rPr>
        <w:t xml:space="preserve"> ciddi iyileşme sağlandı. 24-25 Mayıs 2018 tarihlerinde düzenlenen Avrupa Yükseköğretim Alanı Bakanlar Zirvesinde Türkiye, derece sistemlerinin geliştirilmesi ana başlığı altında yer </w:t>
      </w:r>
      <w:r w:rsidRPr="00C03452">
        <w:rPr>
          <w:rFonts w:ascii="Times New Roman" w:hAnsi="Times New Roman" w:cs="Times New Roman"/>
          <w:sz w:val="24"/>
          <w:szCs w:val="24"/>
        </w:rPr>
        <w:lastRenderedPageBreak/>
        <w:t xml:space="preserve">alan </w:t>
      </w:r>
      <w:r w:rsidRPr="00C03452">
        <w:rPr>
          <w:rFonts w:ascii="Times New Roman" w:hAnsi="Times New Roman" w:cs="Times New Roman"/>
          <w:b/>
          <w:sz w:val="24"/>
          <w:szCs w:val="24"/>
        </w:rPr>
        <w:t>“Yeterlilikler Çerçevesi”</w:t>
      </w:r>
      <w:r w:rsidRPr="00C03452">
        <w:rPr>
          <w:rFonts w:ascii="Times New Roman" w:hAnsi="Times New Roman" w:cs="Times New Roman"/>
          <w:sz w:val="24"/>
          <w:szCs w:val="24"/>
        </w:rPr>
        <w:t xml:space="preserve">, </w:t>
      </w:r>
      <w:r w:rsidRPr="00C03452">
        <w:rPr>
          <w:rFonts w:ascii="Times New Roman" w:hAnsi="Times New Roman" w:cs="Times New Roman"/>
          <w:b/>
          <w:sz w:val="24"/>
          <w:szCs w:val="24"/>
        </w:rPr>
        <w:t>“Avrupa Kredi Transfer Sistemi”</w:t>
      </w:r>
      <w:r w:rsidRPr="00C03452">
        <w:rPr>
          <w:rFonts w:ascii="Times New Roman" w:hAnsi="Times New Roman" w:cs="Times New Roman"/>
          <w:sz w:val="24"/>
          <w:szCs w:val="24"/>
        </w:rPr>
        <w:t xml:space="preserve"> ve </w:t>
      </w:r>
      <w:r w:rsidRPr="00C03452">
        <w:rPr>
          <w:rFonts w:ascii="Times New Roman" w:hAnsi="Times New Roman" w:cs="Times New Roman"/>
          <w:b/>
          <w:sz w:val="24"/>
          <w:szCs w:val="24"/>
        </w:rPr>
        <w:t>“Diploma Eki”</w:t>
      </w:r>
      <w:r w:rsidRPr="00C03452">
        <w:rPr>
          <w:rFonts w:ascii="Times New Roman" w:hAnsi="Times New Roman" w:cs="Times New Roman"/>
          <w:sz w:val="24"/>
          <w:szCs w:val="24"/>
        </w:rPr>
        <w:t xml:space="preserve"> konularında 5 üzerinden 5 tam puan alarak Bologna Sürecinin belirlediği kazanımlar anlamında pek çok Avrupa ülkesinin önünde olduğunu bir kez daha göstermiştir. </w:t>
      </w:r>
    </w:p>
    <w:p w:rsidR="0029320E" w:rsidRPr="00C03452" w:rsidRDefault="0029320E" w:rsidP="00C03452">
      <w:pPr>
        <w:pStyle w:val="ListeParagraf"/>
        <w:numPr>
          <w:ilvl w:val="0"/>
          <w:numId w:val="1"/>
        </w:numPr>
        <w:spacing w:line="240" w:lineRule="auto"/>
        <w:jc w:val="both"/>
        <w:rPr>
          <w:rFonts w:ascii="Times New Roman" w:hAnsi="Times New Roman" w:cs="Times New Roman"/>
          <w:sz w:val="24"/>
          <w:szCs w:val="24"/>
        </w:rPr>
      </w:pPr>
      <w:r w:rsidRPr="00C03452">
        <w:rPr>
          <w:rFonts w:ascii="Times New Roman" w:hAnsi="Times New Roman" w:cs="Times New Roman"/>
          <w:sz w:val="24"/>
          <w:szCs w:val="24"/>
        </w:rPr>
        <w:t xml:space="preserve">Türkiye’de eğitim almayı tercih eden uluslararası öğrenciler, çeşitli alanlarda Avrupa standartlarında eğitim olanaklarıyla karşılaşmaktadırlar. Diploma Eki Etiketini (DS Etiketi) alan üniversite sayısı ise 73'tür. Öğrencilerimizin eğitimleri sonunda elde edecekleri diplomalar, sadece Avrupa genelinde tanınmakla kalmayacak, aynı zamanda dünyanın pek çok önde gelen ülkesinde kendilerine kapı açan önemli bir anahtar olacaktır. </w:t>
      </w:r>
    </w:p>
    <w:p w:rsidR="0029320E" w:rsidRPr="00C03452" w:rsidRDefault="0029320E" w:rsidP="00C03452">
      <w:pPr>
        <w:pStyle w:val="ListeParagraf"/>
        <w:numPr>
          <w:ilvl w:val="0"/>
          <w:numId w:val="1"/>
        </w:numPr>
        <w:spacing w:line="240" w:lineRule="auto"/>
        <w:jc w:val="both"/>
        <w:rPr>
          <w:rFonts w:ascii="Times New Roman" w:hAnsi="Times New Roman" w:cs="Times New Roman"/>
          <w:sz w:val="24"/>
          <w:szCs w:val="24"/>
        </w:rPr>
      </w:pPr>
      <w:r w:rsidRPr="00C03452">
        <w:rPr>
          <w:rFonts w:ascii="Times New Roman" w:hAnsi="Times New Roman" w:cs="Times New Roman"/>
          <w:sz w:val="24"/>
          <w:szCs w:val="24"/>
        </w:rPr>
        <w:t xml:space="preserve">2001 yılında Türkiye’nin Bologna Süreci'ne dahil olmasıyla birlikte uluslararasılaşmanın bir diğer önemli unsuru olan </w:t>
      </w:r>
      <w:r w:rsidRPr="00C03452">
        <w:rPr>
          <w:rFonts w:ascii="Times New Roman" w:hAnsi="Times New Roman" w:cs="Times New Roman"/>
          <w:b/>
          <w:sz w:val="24"/>
          <w:szCs w:val="24"/>
        </w:rPr>
        <w:t>akademik tanınma</w:t>
      </w:r>
      <w:r w:rsidRPr="00C03452">
        <w:rPr>
          <w:rFonts w:ascii="Times New Roman" w:hAnsi="Times New Roman" w:cs="Times New Roman"/>
          <w:sz w:val="24"/>
          <w:szCs w:val="24"/>
        </w:rPr>
        <w:t xml:space="preserve">, Türk yükseköğretiminde daha öncelikli bir sıraya oturtulmuştur. Erasmus/Erasmus+ programı aracılığıyla 2004 yılından bu yana 55 bini aşkın öğrenci eğitim için ülkemize gelmiş, 150 bin civarında öğrencimiz ise ülkemizden Avrupa Birliği’ne üye farklı ülkelere giderek eğitimlerine bir veya iki dönem yurtdışında devam etmişlerdir. </w:t>
      </w:r>
    </w:p>
    <w:p w:rsidR="002E5214" w:rsidRPr="00C03452" w:rsidRDefault="002E5214" w:rsidP="00C03452">
      <w:pPr>
        <w:spacing w:after="0" w:line="240" w:lineRule="auto"/>
        <w:jc w:val="both"/>
        <w:rPr>
          <w:rFonts w:ascii="Times New Roman" w:hAnsi="Times New Roman" w:cs="Times New Roman"/>
          <w:b/>
          <w:sz w:val="24"/>
          <w:szCs w:val="24"/>
        </w:rPr>
      </w:pPr>
      <w:r w:rsidRPr="00C03452">
        <w:rPr>
          <w:rFonts w:ascii="Times New Roman" w:hAnsi="Times New Roman" w:cs="Times New Roman"/>
          <w:b/>
          <w:sz w:val="24"/>
          <w:szCs w:val="24"/>
        </w:rPr>
        <w:t>Ekselansları Idriss Déby,</w:t>
      </w:r>
    </w:p>
    <w:p w:rsidR="002E5214" w:rsidRPr="00C03452" w:rsidRDefault="002E5214" w:rsidP="00C03452">
      <w:pPr>
        <w:spacing w:after="0" w:line="240" w:lineRule="auto"/>
        <w:jc w:val="both"/>
        <w:rPr>
          <w:rFonts w:ascii="Times New Roman" w:hAnsi="Times New Roman" w:cs="Times New Roman"/>
          <w:b/>
          <w:sz w:val="24"/>
          <w:szCs w:val="24"/>
        </w:rPr>
      </w:pPr>
      <w:r w:rsidRPr="00C03452">
        <w:rPr>
          <w:rFonts w:ascii="Times New Roman" w:hAnsi="Times New Roman" w:cs="Times New Roman"/>
          <w:b/>
          <w:sz w:val="24"/>
          <w:szCs w:val="24"/>
        </w:rPr>
        <w:t>Sayın Cumhurbaşkanı Yardımcım;</w:t>
      </w:r>
    </w:p>
    <w:p w:rsidR="002E5214" w:rsidRPr="00C03452" w:rsidRDefault="002E5214" w:rsidP="00C03452">
      <w:pPr>
        <w:spacing w:after="0" w:line="240" w:lineRule="auto"/>
        <w:jc w:val="both"/>
        <w:rPr>
          <w:rFonts w:ascii="Times New Roman" w:hAnsi="Times New Roman" w:cs="Times New Roman"/>
          <w:b/>
          <w:sz w:val="24"/>
          <w:szCs w:val="24"/>
        </w:rPr>
      </w:pPr>
    </w:p>
    <w:p w:rsidR="002E5214" w:rsidRPr="00C03452" w:rsidRDefault="00D7123B" w:rsidP="00C03452">
      <w:pPr>
        <w:spacing w:line="240" w:lineRule="auto"/>
        <w:jc w:val="both"/>
        <w:rPr>
          <w:rFonts w:ascii="Times New Roman" w:hAnsi="Times New Roman" w:cs="Times New Roman"/>
          <w:sz w:val="24"/>
          <w:szCs w:val="24"/>
        </w:rPr>
      </w:pPr>
      <w:r w:rsidRPr="00C03452">
        <w:rPr>
          <w:rFonts w:ascii="Times New Roman" w:hAnsi="Times New Roman" w:cs="Times New Roman"/>
          <w:sz w:val="24"/>
          <w:szCs w:val="24"/>
        </w:rPr>
        <w:t>Türkiye, Yükseköğretim sistemimize yapılan devasa yatırımları böylece uluslararası arenaya da açmış olmaktadır. Türkiye’de tüm uluslararası öğrencilerin %5,7’</w:t>
      </w:r>
      <w:r w:rsidR="00E5182D" w:rsidRPr="00C03452">
        <w:rPr>
          <w:rFonts w:ascii="Times New Roman" w:hAnsi="Times New Roman" w:cs="Times New Roman"/>
          <w:sz w:val="24"/>
          <w:szCs w:val="24"/>
        </w:rPr>
        <w:t>si ön lisans programlarında, %69,5</w:t>
      </w:r>
      <w:r w:rsidRPr="00C03452">
        <w:rPr>
          <w:rFonts w:ascii="Times New Roman" w:hAnsi="Times New Roman" w:cs="Times New Roman"/>
          <w:sz w:val="24"/>
          <w:szCs w:val="24"/>
        </w:rPr>
        <w:t>’i lisans</w:t>
      </w:r>
      <w:r w:rsidR="00E5182D" w:rsidRPr="00C03452">
        <w:rPr>
          <w:rFonts w:ascii="Times New Roman" w:hAnsi="Times New Roman" w:cs="Times New Roman"/>
          <w:sz w:val="24"/>
          <w:szCs w:val="24"/>
        </w:rPr>
        <w:t xml:space="preserve"> programlarında, %17,7’si yüksek lisans programlarında ve %7’si doktora programlarında eğitim görmektedir. Yani uluslararası öğrencilerimizin yaklaşık %25’i lisansüstü programlara kayıtlıdır. </w:t>
      </w:r>
      <w:r w:rsidR="00E5182D" w:rsidRPr="00C03452">
        <w:rPr>
          <w:rFonts w:ascii="Times New Roman" w:hAnsi="Times New Roman" w:cs="Times New Roman"/>
          <w:b/>
          <w:sz w:val="24"/>
          <w:szCs w:val="24"/>
        </w:rPr>
        <w:t>Amacımız gelecek ilk 3 yılda bu rakamı %30’a çıkarmaktır.</w:t>
      </w:r>
      <w:r w:rsidR="002E5214" w:rsidRPr="00C03452">
        <w:rPr>
          <w:rFonts w:ascii="Times New Roman" w:hAnsi="Times New Roman" w:cs="Times New Roman"/>
          <w:b/>
          <w:sz w:val="24"/>
          <w:szCs w:val="24"/>
        </w:rPr>
        <w:t xml:space="preserve"> </w:t>
      </w:r>
      <w:r w:rsidR="0000795B" w:rsidRPr="00C03452">
        <w:rPr>
          <w:rFonts w:ascii="Times New Roman" w:hAnsi="Times New Roman" w:cs="Times New Roman"/>
          <w:sz w:val="24"/>
          <w:szCs w:val="24"/>
        </w:rPr>
        <w:t xml:space="preserve">Ülkemizde </w:t>
      </w:r>
      <w:r w:rsidR="0000795B" w:rsidRPr="00C03452">
        <w:rPr>
          <w:rFonts w:ascii="Times New Roman" w:hAnsi="Times New Roman" w:cs="Times New Roman"/>
          <w:b/>
          <w:sz w:val="24"/>
          <w:szCs w:val="24"/>
        </w:rPr>
        <w:t xml:space="preserve">180 </w:t>
      </w:r>
      <w:r w:rsidR="008A6615" w:rsidRPr="00C03452">
        <w:rPr>
          <w:rFonts w:ascii="Times New Roman" w:hAnsi="Times New Roman" w:cs="Times New Roman"/>
          <w:b/>
          <w:sz w:val="24"/>
          <w:szCs w:val="24"/>
        </w:rPr>
        <w:t>farklı ülke</w:t>
      </w:r>
      <w:r w:rsidR="0000795B" w:rsidRPr="00C03452">
        <w:rPr>
          <w:rFonts w:ascii="Times New Roman" w:hAnsi="Times New Roman" w:cs="Times New Roman"/>
          <w:b/>
          <w:sz w:val="24"/>
          <w:szCs w:val="24"/>
        </w:rPr>
        <w:t>den</w:t>
      </w:r>
      <w:r w:rsidR="0000795B" w:rsidRPr="00C03452">
        <w:rPr>
          <w:rFonts w:ascii="Times New Roman" w:hAnsi="Times New Roman" w:cs="Times New Roman"/>
          <w:sz w:val="24"/>
          <w:szCs w:val="24"/>
        </w:rPr>
        <w:t xml:space="preserve"> uluslararası öğrencimiz bulunmaktadır. E</w:t>
      </w:r>
      <w:r w:rsidR="002E5214" w:rsidRPr="00C03452">
        <w:rPr>
          <w:rFonts w:ascii="Times New Roman" w:hAnsi="Times New Roman" w:cs="Times New Roman"/>
          <w:sz w:val="24"/>
          <w:szCs w:val="24"/>
        </w:rPr>
        <w:t xml:space="preserve">n fazla öğrenci Suriye’den gelirken, bu ülkeyi sırasıyla </w:t>
      </w:r>
      <w:r w:rsidR="0000795B" w:rsidRPr="00C03452">
        <w:rPr>
          <w:rFonts w:ascii="Times New Roman" w:hAnsi="Times New Roman" w:cs="Times New Roman"/>
          <w:sz w:val="24"/>
          <w:szCs w:val="24"/>
        </w:rPr>
        <w:t>Azerbaycan</w:t>
      </w:r>
      <w:r w:rsidR="002E5214" w:rsidRPr="00C03452">
        <w:rPr>
          <w:rFonts w:ascii="Times New Roman" w:hAnsi="Times New Roman" w:cs="Times New Roman"/>
          <w:sz w:val="24"/>
          <w:szCs w:val="24"/>
        </w:rPr>
        <w:t xml:space="preserve">, Türkmenistan, İran ve Afganistan takip etmektedir. </w:t>
      </w:r>
      <w:r w:rsidR="00BA56EA" w:rsidRPr="00C03452">
        <w:rPr>
          <w:rFonts w:ascii="Times New Roman" w:hAnsi="Times New Roman" w:cs="Times New Roman"/>
          <w:sz w:val="24"/>
          <w:szCs w:val="24"/>
        </w:rPr>
        <w:t xml:space="preserve">Ayrıca </w:t>
      </w:r>
      <w:r w:rsidR="00BA56EA" w:rsidRPr="00C03452">
        <w:rPr>
          <w:rFonts w:ascii="Times New Roman" w:hAnsi="Times New Roman" w:cs="Times New Roman"/>
          <w:iCs/>
          <w:sz w:val="24"/>
          <w:szCs w:val="24"/>
        </w:rPr>
        <w:t xml:space="preserve">üniversitelerimizde </w:t>
      </w:r>
      <w:r w:rsidR="00BA56EA" w:rsidRPr="00C03452">
        <w:rPr>
          <w:rFonts w:ascii="Times New Roman" w:hAnsi="Times New Roman" w:cs="Times New Roman"/>
          <w:b/>
          <w:bCs/>
          <w:iCs/>
          <w:sz w:val="24"/>
          <w:szCs w:val="24"/>
        </w:rPr>
        <w:t>3.203</w:t>
      </w:r>
      <w:r w:rsidR="00BA56EA" w:rsidRPr="00C03452">
        <w:rPr>
          <w:rFonts w:ascii="Times New Roman" w:hAnsi="Times New Roman" w:cs="Times New Roman"/>
          <w:iCs/>
          <w:sz w:val="24"/>
          <w:szCs w:val="24"/>
        </w:rPr>
        <w:t xml:space="preserve"> yabancı akademisyen görev yapmaktadır.</w:t>
      </w:r>
    </w:p>
    <w:p w:rsidR="00CD0E7F" w:rsidRPr="00C03452" w:rsidRDefault="00F7112F" w:rsidP="00C03452">
      <w:pPr>
        <w:spacing w:line="240" w:lineRule="auto"/>
        <w:jc w:val="both"/>
        <w:rPr>
          <w:rFonts w:ascii="Times New Roman" w:hAnsi="Times New Roman" w:cs="Times New Roman"/>
          <w:sz w:val="24"/>
          <w:szCs w:val="24"/>
        </w:rPr>
      </w:pPr>
      <w:r w:rsidRPr="00C03452">
        <w:rPr>
          <w:rFonts w:ascii="Times New Roman" w:hAnsi="Times New Roman" w:cs="Times New Roman"/>
          <w:sz w:val="24"/>
          <w:szCs w:val="24"/>
        </w:rPr>
        <w:t xml:space="preserve">Uluslararası öğrenciler lisansüstü eğitimde dünyanın araştırma kapasitesi en güçlü </w:t>
      </w:r>
      <w:r w:rsidR="007D208A" w:rsidRPr="00C03452">
        <w:rPr>
          <w:rFonts w:ascii="Times New Roman" w:hAnsi="Times New Roman" w:cs="Times New Roman"/>
          <w:sz w:val="24"/>
          <w:szCs w:val="24"/>
        </w:rPr>
        <w:t>eğitim</w:t>
      </w:r>
      <w:r w:rsidRPr="00C03452">
        <w:rPr>
          <w:rFonts w:ascii="Times New Roman" w:hAnsi="Times New Roman" w:cs="Times New Roman"/>
          <w:sz w:val="24"/>
          <w:szCs w:val="24"/>
        </w:rPr>
        <w:t xml:space="preserve"> kurumlarını tercih etmektedirler. </w:t>
      </w:r>
      <w:r w:rsidR="007D208A" w:rsidRPr="00C03452">
        <w:rPr>
          <w:rFonts w:ascii="Times New Roman" w:hAnsi="Times New Roman" w:cs="Times New Roman"/>
          <w:sz w:val="24"/>
          <w:szCs w:val="24"/>
        </w:rPr>
        <w:t>Hatta rakam vermek gerekirse</w:t>
      </w:r>
      <w:r w:rsidR="00CD0E7F" w:rsidRPr="00C03452">
        <w:rPr>
          <w:rFonts w:ascii="Times New Roman" w:hAnsi="Times New Roman" w:cs="Times New Roman"/>
          <w:sz w:val="24"/>
          <w:szCs w:val="24"/>
        </w:rPr>
        <w:t xml:space="preserve"> dünyada güçlü üniversitelerde doktora programlarına giren öğrencilerin %40’ından fazlasını </w:t>
      </w:r>
      <w:r w:rsidR="00CD0E7F" w:rsidRPr="00C03452">
        <w:rPr>
          <w:rFonts w:ascii="Times New Roman" w:hAnsi="Times New Roman" w:cs="Times New Roman"/>
          <w:b/>
          <w:sz w:val="24"/>
          <w:szCs w:val="24"/>
        </w:rPr>
        <w:t>uluslararası öğrencilerin</w:t>
      </w:r>
      <w:r w:rsidR="00CD0E7F" w:rsidRPr="00C03452">
        <w:rPr>
          <w:rFonts w:ascii="Times New Roman" w:hAnsi="Times New Roman" w:cs="Times New Roman"/>
          <w:sz w:val="24"/>
          <w:szCs w:val="24"/>
        </w:rPr>
        <w:t xml:space="preserve"> oluşturduğu görülmektedir. </w:t>
      </w:r>
    </w:p>
    <w:p w:rsidR="00D7123B" w:rsidRPr="00C03452" w:rsidRDefault="002E5214" w:rsidP="00C03452">
      <w:pPr>
        <w:spacing w:line="240" w:lineRule="auto"/>
        <w:jc w:val="both"/>
        <w:rPr>
          <w:rFonts w:ascii="Times New Roman" w:hAnsi="Times New Roman" w:cs="Times New Roman"/>
          <w:sz w:val="24"/>
          <w:szCs w:val="24"/>
        </w:rPr>
      </w:pPr>
      <w:r w:rsidRPr="00C03452">
        <w:rPr>
          <w:rFonts w:ascii="Times New Roman" w:hAnsi="Times New Roman" w:cs="Times New Roman"/>
          <w:sz w:val="24"/>
          <w:szCs w:val="24"/>
        </w:rPr>
        <w:t xml:space="preserve">Karabük Üniversitesi, </w:t>
      </w:r>
      <w:r w:rsidRPr="00C03452">
        <w:rPr>
          <w:rFonts w:ascii="Times New Roman" w:hAnsi="Times New Roman" w:cs="Times New Roman"/>
          <w:b/>
          <w:sz w:val="24"/>
          <w:szCs w:val="24"/>
        </w:rPr>
        <w:t>5.700 öğrenci</w:t>
      </w:r>
      <w:r w:rsidRPr="00C03452">
        <w:rPr>
          <w:rFonts w:ascii="Times New Roman" w:hAnsi="Times New Roman" w:cs="Times New Roman"/>
          <w:sz w:val="24"/>
          <w:szCs w:val="24"/>
        </w:rPr>
        <w:t xml:space="preserve"> ile</w:t>
      </w:r>
      <w:r w:rsidR="00BA56EA" w:rsidRPr="00C03452">
        <w:rPr>
          <w:rFonts w:ascii="Times New Roman" w:hAnsi="Times New Roman" w:cs="Times New Roman"/>
          <w:sz w:val="24"/>
          <w:szCs w:val="24"/>
        </w:rPr>
        <w:t xml:space="preserve"> Türkiye’de en çok uluslararası öğrenci alan üniversiteler arasında </w:t>
      </w:r>
      <w:r w:rsidR="00BA56EA" w:rsidRPr="00C03452">
        <w:rPr>
          <w:rFonts w:ascii="Times New Roman" w:hAnsi="Times New Roman" w:cs="Times New Roman"/>
          <w:b/>
          <w:sz w:val="24"/>
          <w:szCs w:val="24"/>
        </w:rPr>
        <w:t>4. sıradadır</w:t>
      </w:r>
      <w:r w:rsidR="00BA56EA" w:rsidRPr="00C03452">
        <w:rPr>
          <w:rFonts w:ascii="Times New Roman" w:hAnsi="Times New Roman" w:cs="Times New Roman"/>
          <w:sz w:val="24"/>
          <w:szCs w:val="24"/>
        </w:rPr>
        <w:t xml:space="preserve">. Sayın Rektörün nezdinde üniversitemizi kutluyorum. </w:t>
      </w:r>
    </w:p>
    <w:p w:rsidR="00F70C57" w:rsidRPr="00C03452" w:rsidRDefault="00D913C0" w:rsidP="00C03452">
      <w:pPr>
        <w:spacing w:line="240" w:lineRule="auto"/>
        <w:jc w:val="both"/>
        <w:rPr>
          <w:rFonts w:ascii="Times New Roman" w:hAnsi="Times New Roman" w:cs="Times New Roman"/>
          <w:sz w:val="24"/>
          <w:szCs w:val="24"/>
        </w:rPr>
      </w:pPr>
      <w:r w:rsidRPr="00C03452">
        <w:rPr>
          <w:rFonts w:ascii="Times New Roman" w:hAnsi="Times New Roman" w:cs="Times New Roman"/>
          <w:sz w:val="24"/>
          <w:szCs w:val="24"/>
        </w:rPr>
        <w:t xml:space="preserve">Ülkemiz ve Çad arasındaki 16. yüzyılda başlayan ilişkiler Cumhuriyet tarihinde de artarak devam etmiştir. Sayın Cumhurbaşkanımız Recep Tayyip Erdoğan’ın, 2017’de zengin bir heyetle Çad’a yaptığı ziyaret Encemine’de düzenlenen toplantılar, bu ilişki düzeyini çok daha etkin hale getirmiştir. </w:t>
      </w:r>
    </w:p>
    <w:p w:rsidR="00F70C57" w:rsidRPr="00C03452" w:rsidRDefault="00F70C57" w:rsidP="00C03452">
      <w:pPr>
        <w:spacing w:line="240" w:lineRule="auto"/>
        <w:jc w:val="both"/>
        <w:rPr>
          <w:rFonts w:ascii="Times New Roman" w:hAnsi="Times New Roman" w:cs="Times New Roman"/>
          <w:sz w:val="24"/>
          <w:szCs w:val="24"/>
        </w:rPr>
      </w:pPr>
      <w:r w:rsidRPr="00C03452">
        <w:rPr>
          <w:rFonts w:ascii="Times New Roman" w:hAnsi="Times New Roman" w:cs="Times New Roman"/>
          <w:sz w:val="24"/>
          <w:szCs w:val="24"/>
        </w:rPr>
        <w:t xml:space="preserve">Ülkemiz Çadlı öğrencilere her sene lisans, yüksek lisans ve doktora düzeyinde devlet bursu tahsis etmektedir. </w:t>
      </w:r>
    </w:p>
    <w:p w:rsidR="00F70C57" w:rsidRDefault="00F70C57" w:rsidP="00C03452">
      <w:pPr>
        <w:spacing w:line="240" w:lineRule="auto"/>
        <w:jc w:val="both"/>
        <w:rPr>
          <w:rFonts w:ascii="Times New Roman" w:hAnsi="Times New Roman" w:cs="Times New Roman"/>
          <w:sz w:val="24"/>
          <w:szCs w:val="24"/>
        </w:rPr>
      </w:pPr>
      <w:r w:rsidRPr="00C03452">
        <w:rPr>
          <w:rFonts w:ascii="Times New Roman" w:hAnsi="Times New Roman" w:cs="Times New Roman"/>
          <w:sz w:val="24"/>
          <w:szCs w:val="24"/>
        </w:rPr>
        <w:t xml:space="preserve">Bu bağlamdan olmak üzere, bu salonda bugün misafir ettiğimiz 350 Çadlı öğrencimiz ilişkilerimizi daha da pekiştirecek, en önemli en verimli beşeri sermayedir. Bu öğrencilerimizin hepsini geleceğin iktisadi, siyasi ve endüstri alanının büyükelçileri olarak görmekteyiz.  İlerde görev aldıkları Çad’da, Türkiye’de veya uluslararası arenada, hem Çad’ı hem Türkiye’yi temsil edeceklerdir. </w:t>
      </w:r>
    </w:p>
    <w:p w:rsidR="00C03452" w:rsidRDefault="00C03452" w:rsidP="00C03452">
      <w:pPr>
        <w:spacing w:line="240" w:lineRule="auto"/>
        <w:jc w:val="both"/>
        <w:rPr>
          <w:rFonts w:ascii="Times New Roman" w:hAnsi="Times New Roman" w:cs="Times New Roman"/>
          <w:sz w:val="24"/>
          <w:szCs w:val="24"/>
        </w:rPr>
      </w:pPr>
    </w:p>
    <w:p w:rsidR="00C03452" w:rsidRPr="00C03452" w:rsidRDefault="00C03452" w:rsidP="00C03452">
      <w:pPr>
        <w:spacing w:line="240" w:lineRule="auto"/>
        <w:jc w:val="both"/>
        <w:rPr>
          <w:rFonts w:ascii="Times New Roman" w:hAnsi="Times New Roman" w:cs="Times New Roman"/>
          <w:sz w:val="24"/>
          <w:szCs w:val="24"/>
        </w:rPr>
      </w:pPr>
    </w:p>
    <w:p w:rsidR="00F70C57" w:rsidRPr="00C03452" w:rsidRDefault="00F70C57" w:rsidP="00C03452">
      <w:pPr>
        <w:spacing w:line="240" w:lineRule="auto"/>
        <w:jc w:val="both"/>
        <w:rPr>
          <w:rFonts w:ascii="Times New Roman" w:hAnsi="Times New Roman" w:cs="Times New Roman"/>
          <w:sz w:val="24"/>
          <w:szCs w:val="24"/>
        </w:rPr>
      </w:pPr>
      <w:r w:rsidRPr="00C03452">
        <w:rPr>
          <w:rFonts w:ascii="Times New Roman" w:hAnsi="Times New Roman" w:cs="Times New Roman"/>
          <w:b/>
          <w:sz w:val="24"/>
          <w:szCs w:val="24"/>
        </w:rPr>
        <w:lastRenderedPageBreak/>
        <w:t xml:space="preserve">Değerli Öğrencilerimiz, </w:t>
      </w:r>
      <w:r w:rsidRPr="00C03452">
        <w:rPr>
          <w:rFonts w:ascii="Times New Roman" w:hAnsi="Times New Roman" w:cs="Times New Roman"/>
          <w:sz w:val="24"/>
          <w:szCs w:val="24"/>
        </w:rPr>
        <w:t xml:space="preserve">sizi muhabbetle bir kez daha selamlıyorum. </w:t>
      </w:r>
    </w:p>
    <w:p w:rsidR="00F70C57" w:rsidRPr="00C03452" w:rsidRDefault="002E3A60" w:rsidP="00C03452">
      <w:pPr>
        <w:spacing w:line="240" w:lineRule="auto"/>
        <w:jc w:val="both"/>
        <w:rPr>
          <w:rFonts w:ascii="Times New Roman" w:hAnsi="Times New Roman" w:cs="Times New Roman"/>
          <w:sz w:val="24"/>
          <w:szCs w:val="24"/>
        </w:rPr>
      </w:pPr>
      <w:r w:rsidRPr="00C03452">
        <w:rPr>
          <w:rFonts w:ascii="Times New Roman" w:hAnsi="Times New Roman" w:cs="Times New Roman"/>
          <w:b/>
          <w:sz w:val="24"/>
          <w:szCs w:val="24"/>
        </w:rPr>
        <w:t>Ekselansları Sayın İdris Debi</w:t>
      </w:r>
      <w:r w:rsidR="00F70C57" w:rsidRPr="00C03452">
        <w:rPr>
          <w:rFonts w:ascii="Times New Roman" w:hAnsi="Times New Roman" w:cs="Times New Roman"/>
          <w:b/>
          <w:sz w:val="24"/>
          <w:szCs w:val="24"/>
        </w:rPr>
        <w:t xml:space="preserve">, </w:t>
      </w:r>
      <w:r w:rsidR="00F70C57" w:rsidRPr="00C03452">
        <w:rPr>
          <w:rFonts w:ascii="Times New Roman" w:hAnsi="Times New Roman" w:cs="Times New Roman"/>
          <w:sz w:val="24"/>
          <w:szCs w:val="24"/>
        </w:rPr>
        <w:t xml:space="preserve">Türkiye Cumhuriyeti, öğrencilerinize en üst düzeyde eğitim verebilmek için gayretini esirgemeyecektir. </w:t>
      </w:r>
    </w:p>
    <w:p w:rsidR="00D913C0" w:rsidRDefault="00F70C57" w:rsidP="008D3B11">
      <w:pPr>
        <w:spacing w:after="0" w:line="240" w:lineRule="auto"/>
        <w:jc w:val="both"/>
        <w:rPr>
          <w:rFonts w:ascii="Times New Roman" w:hAnsi="Times New Roman" w:cs="Times New Roman"/>
          <w:b/>
          <w:sz w:val="24"/>
          <w:szCs w:val="24"/>
        </w:rPr>
      </w:pPr>
      <w:r w:rsidRPr="00C03452">
        <w:rPr>
          <w:rFonts w:ascii="Times New Roman" w:hAnsi="Times New Roman" w:cs="Times New Roman"/>
          <w:b/>
          <w:sz w:val="24"/>
          <w:szCs w:val="24"/>
        </w:rPr>
        <w:t>Saygıları</w:t>
      </w:r>
      <w:r w:rsidR="0000795B" w:rsidRPr="00C03452">
        <w:rPr>
          <w:rFonts w:ascii="Times New Roman" w:hAnsi="Times New Roman" w:cs="Times New Roman"/>
          <w:b/>
          <w:sz w:val="24"/>
          <w:szCs w:val="24"/>
        </w:rPr>
        <w:t>mla</w:t>
      </w:r>
      <w:r w:rsidR="008A6615" w:rsidRPr="00C03452">
        <w:rPr>
          <w:rFonts w:ascii="Times New Roman" w:hAnsi="Times New Roman" w:cs="Times New Roman"/>
          <w:b/>
          <w:sz w:val="24"/>
          <w:szCs w:val="24"/>
        </w:rPr>
        <w:t>,</w:t>
      </w:r>
    </w:p>
    <w:p w:rsidR="00C03452" w:rsidRDefault="00C03452" w:rsidP="00C03452">
      <w:pPr>
        <w:spacing w:line="240" w:lineRule="auto"/>
        <w:jc w:val="both"/>
        <w:rPr>
          <w:rFonts w:ascii="Times New Roman" w:hAnsi="Times New Roman" w:cs="Times New Roman"/>
          <w:b/>
          <w:sz w:val="24"/>
          <w:szCs w:val="24"/>
        </w:rPr>
      </w:pPr>
    </w:p>
    <w:p w:rsidR="00C03452" w:rsidRDefault="00C03452" w:rsidP="008D3B1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Prof. Dr. M. A. Yekta Saraç</w:t>
      </w:r>
    </w:p>
    <w:p w:rsidR="00C03452" w:rsidRDefault="00C03452" w:rsidP="008D3B1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Yükseköğretim Kurulu Başkanı</w:t>
      </w:r>
    </w:p>
    <w:p w:rsidR="00C03452" w:rsidRDefault="00C03452" w:rsidP="008D3B1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Çad Devlet Başkanı’na “Onursal Doktora” Takdimi Töreni </w:t>
      </w:r>
    </w:p>
    <w:p w:rsidR="00C03452" w:rsidRPr="00C03452" w:rsidRDefault="00C03452" w:rsidP="008D3B1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28 Şubat 2019, YÖK Konferans Salonu</w:t>
      </w:r>
    </w:p>
    <w:sectPr w:rsidR="00C03452" w:rsidRPr="00C0345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EEF" w:rsidRDefault="00DF4EEF" w:rsidP="00C03452">
      <w:pPr>
        <w:spacing w:after="0" w:line="240" w:lineRule="auto"/>
      </w:pPr>
      <w:r>
        <w:separator/>
      </w:r>
    </w:p>
  </w:endnote>
  <w:endnote w:type="continuationSeparator" w:id="0">
    <w:p w:rsidR="00DF4EEF" w:rsidRDefault="00DF4EEF" w:rsidP="00C03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875360"/>
      <w:docPartObj>
        <w:docPartGallery w:val="Page Numbers (Bottom of Page)"/>
        <w:docPartUnique/>
      </w:docPartObj>
    </w:sdtPr>
    <w:sdtEndPr/>
    <w:sdtContent>
      <w:p w:rsidR="00C03452" w:rsidRDefault="00C03452">
        <w:pPr>
          <w:pStyle w:val="AltBilgi"/>
          <w:jc w:val="center"/>
        </w:pPr>
        <w:r>
          <w:fldChar w:fldCharType="begin"/>
        </w:r>
        <w:r>
          <w:instrText>PAGE   \* MERGEFORMAT</w:instrText>
        </w:r>
        <w:r>
          <w:fldChar w:fldCharType="separate"/>
        </w:r>
        <w:r w:rsidR="00DC7D3B">
          <w:rPr>
            <w:noProof/>
          </w:rPr>
          <w:t>1</w:t>
        </w:r>
        <w:r>
          <w:fldChar w:fldCharType="end"/>
        </w:r>
      </w:p>
    </w:sdtContent>
  </w:sdt>
  <w:p w:rsidR="00C03452" w:rsidRDefault="00C0345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EEF" w:rsidRDefault="00DF4EEF" w:rsidP="00C03452">
      <w:pPr>
        <w:spacing w:after="0" w:line="240" w:lineRule="auto"/>
      </w:pPr>
      <w:r>
        <w:separator/>
      </w:r>
    </w:p>
  </w:footnote>
  <w:footnote w:type="continuationSeparator" w:id="0">
    <w:p w:rsidR="00DF4EEF" w:rsidRDefault="00DF4EEF" w:rsidP="00C034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F061EB"/>
    <w:multiLevelType w:val="hybridMultilevel"/>
    <w:tmpl w:val="8CB46B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7C4"/>
    <w:rsid w:val="0000795B"/>
    <w:rsid w:val="00123D34"/>
    <w:rsid w:val="00192B9D"/>
    <w:rsid w:val="00287282"/>
    <w:rsid w:val="0029320E"/>
    <w:rsid w:val="002E3A60"/>
    <w:rsid w:val="002E5214"/>
    <w:rsid w:val="00503F43"/>
    <w:rsid w:val="005E78D8"/>
    <w:rsid w:val="006F7A4D"/>
    <w:rsid w:val="007252AE"/>
    <w:rsid w:val="00726BE3"/>
    <w:rsid w:val="007A7A4E"/>
    <w:rsid w:val="007B2B68"/>
    <w:rsid w:val="007D208A"/>
    <w:rsid w:val="008A6615"/>
    <w:rsid w:val="008D3B11"/>
    <w:rsid w:val="00902823"/>
    <w:rsid w:val="00B002F8"/>
    <w:rsid w:val="00B06274"/>
    <w:rsid w:val="00BA56EA"/>
    <w:rsid w:val="00C03452"/>
    <w:rsid w:val="00C12724"/>
    <w:rsid w:val="00CD0E7F"/>
    <w:rsid w:val="00D61B67"/>
    <w:rsid w:val="00D7123B"/>
    <w:rsid w:val="00D913C0"/>
    <w:rsid w:val="00DC7D3B"/>
    <w:rsid w:val="00DF4EEF"/>
    <w:rsid w:val="00E5182D"/>
    <w:rsid w:val="00E547C4"/>
    <w:rsid w:val="00E83ACD"/>
    <w:rsid w:val="00F70C57"/>
    <w:rsid w:val="00F7112F"/>
    <w:rsid w:val="00FA6A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A1779"/>
  <w15:chartTrackingRefBased/>
  <w15:docId w15:val="{AB312345-BB8A-4194-8BCF-E496D5C6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320E"/>
    <w:pPr>
      <w:ind w:left="720"/>
      <w:contextualSpacing/>
    </w:pPr>
  </w:style>
  <w:style w:type="paragraph" w:styleId="BalonMetni">
    <w:name w:val="Balloon Text"/>
    <w:basedOn w:val="Normal"/>
    <w:link w:val="BalonMetniChar"/>
    <w:uiPriority w:val="99"/>
    <w:semiHidden/>
    <w:unhideWhenUsed/>
    <w:rsid w:val="008A661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A6615"/>
    <w:rPr>
      <w:rFonts w:ascii="Segoe UI" w:hAnsi="Segoe UI" w:cs="Segoe UI"/>
      <w:sz w:val="18"/>
      <w:szCs w:val="18"/>
    </w:rPr>
  </w:style>
  <w:style w:type="paragraph" w:styleId="stBilgi">
    <w:name w:val="header"/>
    <w:basedOn w:val="Normal"/>
    <w:link w:val="stBilgiChar"/>
    <w:uiPriority w:val="99"/>
    <w:unhideWhenUsed/>
    <w:rsid w:val="00C0345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03452"/>
  </w:style>
  <w:style w:type="paragraph" w:styleId="AltBilgi">
    <w:name w:val="footer"/>
    <w:basedOn w:val="Normal"/>
    <w:link w:val="AltBilgiChar"/>
    <w:uiPriority w:val="99"/>
    <w:unhideWhenUsed/>
    <w:rsid w:val="00C0345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03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2FF1604D3BB27648A524B75EBBF9CE36" ma:contentTypeVersion="1" ma:contentTypeDescription="Yeni belge oluşturun." ma:contentTypeScope="" ma:versionID="6b291fa39f1bed89a36b727e3eb7bc50">
  <xsd:schema xmlns:xsd="http://www.w3.org/2001/XMLSchema" xmlns:xs="http://www.w3.org/2001/XMLSchema" xmlns:p="http://schemas.microsoft.com/office/2006/metadata/properties" xmlns:ns2="2c6c339a-2d5e-47fc-b832-3cadf2d345be" targetNamespace="http://schemas.microsoft.com/office/2006/metadata/properties" ma:root="true" ma:fieldsID="b36e20aaa49d5016ee1b33c83399e48b" ns2:_="">
    <xsd:import namespace="2c6c339a-2d5e-47fc-b832-3cadf2d345b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B1F2AB-97F5-4206-B461-DC4A1BD426CA}"/>
</file>

<file path=customXml/itemProps2.xml><?xml version="1.0" encoding="utf-8"?>
<ds:datastoreItem xmlns:ds="http://schemas.openxmlformats.org/officeDocument/2006/customXml" ds:itemID="{3562A242-1E48-4CDA-A522-5742891AC9C1}"/>
</file>

<file path=customXml/itemProps3.xml><?xml version="1.0" encoding="utf-8"?>
<ds:datastoreItem xmlns:ds="http://schemas.openxmlformats.org/officeDocument/2006/customXml" ds:itemID="{EDAFA2AB-0389-4208-95D8-D54CFC9AD12B}"/>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5768</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Yükseköğretim Kurulu Başkanlığı</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Sezer Şener Komşuoğlu</dc:creator>
  <cp:keywords/>
  <dc:description/>
  <cp:lastModifiedBy>MEHMET OZER</cp:lastModifiedBy>
  <cp:revision>5</cp:revision>
  <cp:lastPrinted>2019-02-26T12:17:00Z</cp:lastPrinted>
  <dcterms:created xsi:type="dcterms:W3CDTF">2019-02-28T08:31:00Z</dcterms:created>
  <dcterms:modified xsi:type="dcterms:W3CDTF">2019-02-28T12:11:00Z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0x0101002FF1604D3BB27648A524B75EBBF9CE36</vt:lpwstr>
  </property>
</Properties>
</file>