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59" w:rsidRPr="00AD310E" w:rsidRDefault="00333759" w:rsidP="00AD31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3759" w:rsidRDefault="00333759" w:rsidP="00AD3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417" w:rsidRDefault="00FB61EE" w:rsidP="003A5A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D2226">
        <w:rPr>
          <w:rFonts w:ascii="Arial" w:hAnsi="Arial" w:cs="Arial"/>
          <w:b/>
          <w:sz w:val="24"/>
          <w:szCs w:val="24"/>
        </w:rPr>
        <w:t xml:space="preserve">YÖK 100/2000 DOKTORA BURSİYERLERİNE </w:t>
      </w:r>
      <w:r>
        <w:rPr>
          <w:rFonts w:ascii="Arial" w:hAnsi="Arial" w:cs="Arial"/>
          <w:b/>
          <w:sz w:val="24"/>
          <w:szCs w:val="24"/>
        </w:rPr>
        <w:t>TÜBİTAK’TAN “</w:t>
      </w:r>
      <w:r w:rsidRPr="008D2226">
        <w:rPr>
          <w:rFonts w:ascii="Arial" w:hAnsi="Arial" w:cs="Arial"/>
          <w:b/>
          <w:sz w:val="24"/>
          <w:szCs w:val="24"/>
        </w:rPr>
        <w:t>EK BURS</w:t>
      </w:r>
      <w:r>
        <w:rPr>
          <w:rFonts w:ascii="Arial" w:hAnsi="Arial" w:cs="Arial"/>
          <w:b/>
          <w:sz w:val="24"/>
          <w:szCs w:val="24"/>
        </w:rPr>
        <w:t>”</w:t>
      </w:r>
      <w:r w:rsidRPr="008D2226">
        <w:rPr>
          <w:rFonts w:ascii="Arial" w:hAnsi="Arial" w:cs="Arial"/>
          <w:b/>
          <w:sz w:val="24"/>
          <w:szCs w:val="24"/>
        </w:rPr>
        <w:t xml:space="preserve"> MÜJDESİ</w:t>
      </w:r>
      <w:bookmarkEnd w:id="0"/>
    </w:p>
    <w:p w:rsidR="008D2226" w:rsidRPr="008D2226" w:rsidRDefault="008D2226" w:rsidP="00AD31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2226" w:rsidRDefault="008D2226" w:rsidP="00AD3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417" w:rsidRPr="00DC7417" w:rsidRDefault="00DC7417" w:rsidP="00DC74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417">
        <w:rPr>
          <w:rFonts w:ascii="Arial" w:hAnsi="Arial" w:cs="Arial"/>
          <w:sz w:val="24"/>
          <w:szCs w:val="24"/>
        </w:rPr>
        <w:t xml:space="preserve">Ülkemizin 2023 yılında dünyanın 10 büyük ekonomisinden birisi olma hedefine ulaşabilmesi için </w:t>
      </w:r>
      <w:r>
        <w:rPr>
          <w:rFonts w:ascii="Arial" w:hAnsi="Arial" w:cs="Arial"/>
          <w:sz w:val="24"/>
          <w:szCs w:val="24"/>
        </w:rPr>
        <w:t>“</w:t>
      </w:r>
      <w:r w:rsidRPr="00DC7417">
        <w:rPr>
          <w:rFonts w:ascii="Arial" w:hAnsi="Arial" w:cs="Arial"/>
          <w:sz w:val="24"/>
          <w:szCs w:val="24"/>
        </w:rPr>
        <w:t>nitelikli bilgi üretimi ve nitelikli insan</w:t>
      </w:r>
      <w:r>
        <w:rPr>
          <w:rFonts w:ascii="Arial" w:hAnsi="Arial" w:cs="Arial"/>
          <w:sz w:val="24"/>
          <w:szCs w:val="24"/>
        </w:rPr>
        <w:t>”</w:t>
      </w:r>
      <w:r w:rsidRPr="00DC7417">
        <w:rPr>
          <w:rFonts w:ascii="Arial" w:hAnsi="Arial" w:cs="Arial"/>
          <w:sz w:val="24"/>
          <w:szCs w:val="24"/>
        </w:rPr>
        <w:t xml:space="preserve"> kaynağının temini en önemli gerekliliklerin başında gelmektedir.</w:t>
      </w:r>
    </w:p>
    <w:p w:rsidR="00DC7417" w:rsidRPr="00DC7417" w:rsidRDefault="00DC7417" w:rsidP="00DC74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417">
        <w:rPr>
          <w:rFonts w:ascii="Arial" w:hAnsi="Arial" w:cs="Arial"/>
          <w:sz w:val="24"/>
          <w:szCs w:val="24"/>
        </w:rPr>
        <w:t xml:space="preserve"> </w:t>
      </w:r>
    </w:p>
    <w:p w:rsidR="00DC7417" w:rsidRDefault="00DC7417" w:rsidP="00DC74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417">
        <w:rPr>
          <w:rFonts w:ascii="Arial" w:hAnsi="Arial" w:cs="Arial"/>
          <w:sz w:val="24"/>
          <w:szCs w:val="24"/>
        </w:rPr>
        <w:t>Bu gereklilikte</w:t>
      </w:r>
      <w:r>
        <w:rPr>
          <w:rFonts w:ascii="Arial" w:hAnsi="Arial" w:cs="Arial"/>
          <w:sz w:val="24"/>
          <w:szCs w:val="24"/>
        </w:rPr>
        <w:t>n yola çıkarak “Yeni YÖK” olarak,</w:t>
      </w:r>
      <w:r w:rsidRPr="00DC7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ü</w:t>
      </w:r>
      <w:r w:rsidRPr="00DC7417">
        <w:rPr>
          <w:rFonts w:ascii="Arial" w:hAnsi="Arial" w:cs="Arial"/>
          <w:sz w:val="24"/>
          <w:szCs w:val="24"/>
        </w:rPr>
        <w:t xml:space="preserve">lkemizin öncelikli alanlarındaki doktoralı insan kaynağına olan ihtiyacını karşılamak üzere, devlet üniversitelerindeki doktora programlarında öğrenim gören öğrencileri desteklemek amacıyla </w:t>
      </w:r>
      <w:r>
        <w:rPr>
          <w:rFonts w:ascii="Arial" w:hAnsi="Arial" w:cs="Arial"/>
          <w:sz w:val="24"/>
          <w:szCs w:val="24"/>
        </w:rPr>
        <w:t>yükseköğretim tarihinde ilk kez kurguladığımız</w:t>
      </w:r>
      <w:r w:rsidRPr="00DC7417">
        <w:rPr>
          <w:rFonts w:ascii="Arial" w:hAnsi="Arial" w:cs="Arial"/>
          <w:sz w:val="24"/>
          <w:szCs w:val="24"/>
        </w:rPr>
        <w:t xml:space="preserve"> </w:t>
      </w:r>
      <w:r w:rsidRPr="00DC7417">
        <w:rPr>
          <w:rFonts w:ascii="Arial" w:hAnsi="Arial" w:cs="Arial"/>
          <w:b/>
          <w:sz w:val="24"/>
          <w:szCs w:val="24"/>
        </w:rPr>
        <w:t xml:space="preserve">“YÖK 100/2000 Doktora Burs Projesi” </w:t>
      </w:r>
      <w:r w:rsidRPr="00DC7417">
        <w:rPr>
          <w:rFonts w:ascii="Arial" w:hAnsi="Arial" w:cs="Arial"/>
          <w:sz w:val="24"/>
          <w:szCs w:val="24"/>
        </w:rPr>
        <w:t xml:space="preserve">kapsamında doktora eğitimi alan </w:t>
      </w:r>
      <w:proofErr w:type="spellStart"/>
      <w:r w:rsidRPr="00DC7417">
        <w:rPr>
          <w:rFonts w:ascii="Arial" w:hAnsi="Arial" w:cs="Arial"/>
          <w:sz w:val="24"/>
          <w:szCs w:val="24"/>
        </w:rPr>
        <w:t>bursiyer</w:t>
      </w:r>
      <w:proofErr w:type="spellEnd"/>
      <w:r w:rsidRPr="00DC7417">
        <w:rPr>
          <w:rFonts w:ascii="Arial" w:hAnsi="Arial" w:cs="Arial"/>
          <w:sz w:val="24"/>
          <w:szCs w:val="24"/>
        </w:rPr>
        <w:t xml:space="preserve"> öğrencilerimiz, bundan böyle TÜBİTAK tarafından tanımlanmış başarı ölçütlerinden en az ikisini yerine getirmek şartıyla çift burs alma imkânına sahip olabilecektir. </w:t>
      </w:r>
    </w:p>
    <w:p w:rsidR="00DC7417" w:rsidRDefault="00DC7417" w:rsidP="00DC74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EF6" w:rsidRDefault="003D3EF6" w:rsidP="003D3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Bilindiği üzere YÖK tarafından, YÖK 100/2000 Doktora Bursu </w:t>
      </w:r>
      <w:r w:rsidRPr="003D3EF6">
        <w:rPr>
          <w:rFonts w:ascii="Arial" w:hAnsi="Arial" w:cs="Arial"/>
          <w:sz w:val="24"/>
          <w:szCs w:val="24"/>
        </w:rPr>
        <w:t>kapsamında bu yıl doktora öğrencilerine v</w:t>
      </w:r>
      <w:r>
        <w:rPr>
          <w:rFonts w:ascii="Arial" w:hAnsi="Arial" w:cs="Arial"/>
          <w:sz w:val="24"/>
          <w:szCs w:val="24"/>
        </w:rPr>
        <w:t>erilen burs miktarı ç</w:t>
      </w:r>
      <w:r w:rsidRPr="003D3EF6">
        <w:rPr>
          <w:rFonts w:ascii="Arial" w:hAnsi="Arial" w:cs="Arial"/>
          <w:sz w:val="24"/>
          <w:szCs w:val="24"/>
        </w:rPr>
        <w:t xml:space="preserve">alışmayan öğrenciler için </w:t>
      </w:r>
      <w:r w:rsidRPr="00B2658E">
        <w:rPr>
          <w:rFonts w:ascii="Arial" w:hAnsi="Arial" w:cs="Arial"/>
          <w:b/>
          <w:sz w:val="24"/>
          <w:szCs w:val="24"/>
        </w:rPr>
        <w:t>aylık 2250 TL idi</w:t>
      </w:r>
      <w:r>
        <w:rPr>
          <w:rFonts w:ascii="Arial" w:hAnsi="Arial" w:cs="Arial"/>
          <w:sz w:val="24"/>
          <w:szCs w:val="24"/>
        </w:rPr>
        <w:t>.</w:t>
      </w:r>
      <w:r w:rsidRPr="003D3EF6"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3D3EF6">
        <w:rPr>
          <w:rFonts w:ascii="Arial" w:hAnsi="Arial" w:cs="Arial"/>
          <w:sz w:val="24"/>
          <w:szCs w:val="24"/>
        </w:rPr>
        <w:t xml:space="preserve">undan böyle TÜBİTAK tarafından tanımlanmış başarı ölçütlerinden en az </w:t>
      </w:r>
      <w:r>
        <w:rPr>
          <w:rFonts w:ascii="Arial" w:hAnsi="Arial" w:cs="Arial"/>
          <w:sz w:val="24"/>
          <w:szCs w:val="24"/>
        </w:rPr>
        <w:t>ikisini yerine getirebilen</w:t>
      </w:r>
      <w:r w:rsidRPr="003D3EF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bursiyerlerimiz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D3EF6">
        <w:rPr>
          <w:rFonts w:ascii="Arial" w:hAnsi="Arial" w:cs="Arial"/>
          <w:sz w:val="24"/>
          <w:szCs w:val="24"/>
        </w:rPr>
        <w:t>çift burs alma imkânına sahip</w:t>
      </w:r>
      <w:r>
        <w:rPr>
          <w:rFonts w:ascii="Arial" w:hAnsi="Arial" w:cs="Arial"/>
          <w:sz w:val="24"/>
          <w:szCs w:val="24"/>
        </w:rPr>
        <w:t xml:space="preserve"> olup, </w:t>
      </w:r>
      <w:r w:rsidRPr="003D3EF6">
        <w:rPr>
          <w:rFonts w:ascii="Arial" w:hAnsi="Arial" w:cs="Arial"/>
          <w:sz w:val="24"/>
          <w:szCs w:val="24"/>
        </w:rPr>
        <w:t xml:space="preserve">burs ödemeleri TÜBİTAK tarafından </w:t>
      </w:r>
      <w:r w:rsidRPr="00B2658E">
        <w:rPr>
          <w:rFonts w:ascii="Arial" w:hAnsi="Arial" w:cs="Arial"/>
          <w:b/>
          <w:sz w:val="24"/>
          <w:szCs w:val="24"/>
        </w:rPr>
        <w:t>aylık 4.500TL’ye tamamlanacaktır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D3EF6" w:rsidRDefault="003D3EF6" w:rsidP="003D3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EF6" w:rsidRPr="003D3EF6" w:rsidRDefault="003D3EF6" w:rsidP="003D3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EF6">
        <w:rPr>
          <w:rFonts w:ascii="Arial" w:hAnsi="Arial" w:cs="Arial"/>
          <w:sz w:val="24"/>
          <w:szCs w:val="24"/>
        </w:rPr>
        <w:t xml:space="preserve">YÖK 100/2000 </w:t>
      </w:r>
      <w:proofErr w:type="spellStart"/>
      <w:r w:rsidRPr="003D3EF6">
        <w:rPr>
          <w:rFonts w:ascii="Arial" w:hAnsi="Arial" w:cs="Arial"/>
          <w:sz w:val="24"/>
          <w:szCs w:val="24"/>
        </w:rPr>
        <w:t>bursiyerlerinin</w:t>
      </w:r>
      <w:proofErr w:type="spellEnd"/>
      <w:r w:rsidRPr="003D3EF6">
        <w:rPr>
          <w:rFonts w:ascii="Arial" w:hAnsi="Arial" w:cs="Arial"/>
          <w:sz w:val="24"/>
          <w:szCs w:val="24"/>
        </w:rPr>
        <w:t xml:space="preserve"> başvuru yapabilecekleri doktora burs programları:</w:t>
      </w:r>
    </w:p>
    <w:p w:rsidR="003D3EF6" w:rsidRPr="003D3EF6" w:rsidRDefault="003D3EF6" w:rsidP="003D3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EF6" w:rsidRPr="003D3EF6" w:rsidRDefault="008D2226" w:rsidP="003D3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D3EF6" w:rsidRPr="003D3EF6">
        <w:rPr>
          <w:rFonts w:ascii="Arial" w:hAnsi="Arial" w:cs="Arial"/>
          <w:sz w:val="24"/>
          <w:szCs w:val="24"/>
        </w:rPr>
        <w:t xml:space="preserve"> 2211/A Genel Yurt İçi Doktora Burs Programı</w:t>
      </w:r>
    </w:p>
    <w:p w:rsidR="003D3EF6" w:rsidRPr="003D3EF6" w:rsidRDefault="008D2226" w:rsidP="003D3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D3EF6" w:rsidRPr="003D3EF6">
        <w:rPr>
          <w:rFonts w:ascii="Arial" w:hAnsi="Arial" w:cs="Arial"/>
          <w:sz w:val="24"/>
          <w:szCs w:val="24"/>
        </w:rPr>
        <w:t xml:space="preserve"> 2211/B Yurt İçi Sosyal Bilimlere Geçiş Doktora Burs Programı</w:t>
      </w:r>
    </w:p>
    <w:p w:rsidR="003D3EF6" w:rsidRDefault="008D2226" w:rsidP="003D3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D3EF6" w:rsidRPr="003D3EF6">
        <w:rPr>
          <w:rFonts w:ascii="Arial" w:hAnsi="Arial" w:cs="Arial"/>
          <w:sz w:val="24"/>
          <w:szCs w:val="24"/>
        </w:rPr>
        <w:t xml:space="preserve"> 2211/C Yurt İçi Öncelikli Alanlar Doktora Burs Programı</w:t>
      </w:r>
    </w:p>
    <w:p w:rsidR="003D3EF6" w:rsidRDefault="003D3EF6" w:rsidP="003D3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EF6" w:rsidRDefault="008D2226" w:rsidP="003D3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3D3EF6" w:rsidRPr="003D3EF6">
        <w:rPr>
          <w:rFonts w:ascii="Arial" w:hAnsi="Arial" w:cs="Arial"/>
          <w:sz w:val="24"/>
          <w:szCs w:val="24"/>
        </w:rPr>
        <w:t xml:space="preserve">ukarıdaki doktora bursları kapsamında YÖK 100/2000 </w:t>
      </w:r>
      <w:r>
        <w:rPr>
          <w:rFonts w:ascii="Arial" w:hAnsi="Arial" w:cs="Arial"/>
          <w:sz w:val="24"/>
          <w:szCs w:val="24"/>
        </w:rPr>
        <w:t xml:space="preserve">Doktora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3D3EF6" w:rsidRPr="003D3EF6">
        <w:rPr>
          <w:rFonts w:ascii="Arial" w:hAnsi="Arial" w:cs="Arial"/>
          <w:sz w:val="24"/>
          <w:szCs w:val="24"/>
        </w:rPr>
        <w:t>ursiyerlerinin</w:t>
      </w:r>
      <w:proofErr w:type="spellEnd"/>
      <w:r w:rsidR="003D3EF6" w:rsidRPr="003D3EF6">
        <w:rPr>
          <w:rFonts w:ascii="Arial" w:hAnsi="Arial" w:cs="Arial"/>
          <w:sz w:val="24"/>
          <w:szCs w:val="24"/>
        </w:rPr>
        <w:t xml:space="preserve"> aşağıdaki </w:t>
      </w:r>
      <w:r w:rsidR="003D3EF6" w:rsidRPr="008D2226">
        <w:rPr>
          <w:rFonts w:ascii="Arial" w:hAnsi="Arial" w:cs="Arial"/>
          <w:b/>
          <w:sz w:val="24"/>
          <w:szCs w:val="24"/>
        </w:rPr>
        <w:t xml:space="preserve">başarı </w:t>
      </w:r>
      <w:proofErr w:type="gramStart"/>
      <w:r w:rsidR="003D3EF6" w:rsidRPr="008D2226">
        <w:rPr>
          <w:rFonts w:ascii="Arial" w:hAnsi="Arial" w:cs="Arial"/>
          <w:b/>
          <w:sz w:val="24"/>
          <w:szCs w:val="24"/>
        </w:rPr>
        <w:t>kriterlerinden</w:t>
      </w:r>
      <w:proofErr w:type="gramEnd"/>
      <w:r w:rsidR="003D3EF6" w:rsidRPr="008D2226">
        <w:rPr>
          <w:rFonts w:ascii="Arial" w:hAnsi="Arial" w:cs="Arial"/>
          <w:b/>
          <w:sz w:val="24"/>
          <w:szCs w:val="24"/>
        </w:rPr>
        <w:t xml:space="preserve"> en az iki</w:t>
      </w:r>
      <w:r w:rsidRPr="008D2226">
        <w:rPr>
          <w:rFonts w:ascii="Arial" w:hAnsi="Arial" w:cs="Arial"/>
          <w:b/>
          <w:sz w:val="24"/>
          <w:szCs w:val="24"/>
        </w:rPr>
        <w:t>sini sağlamaları</w:t>
      </w:r>
      <w:r>
        <w:rPr>
          <w:rFonts w:ascii="Arial" w:hAnsi="Arial" w:cs="Arial"/>
          <w:sz w:val="24"/>
          <w:szCs w:val="24"/>
        </w:rPr>
        <w:t xml:space="preserve"> gerekmektedir:</w:t>
      </w:r>
      <w:r w:rsidR="003D3EF6" w:rsidRPr="003D3EF6">
        <w:rPr>
          <w:rFonts w:ascii="Arial" w:hAnsi="Arial" w:cs="Arial"/>
          <w:sz w:val="24"/>
          <w:szCs w:val="24"/>
        </w:rPr>
        <w:t xml:space="preserve"> </w:t>
      </w:r>
    </w:p>
    <w:p w:rsidR="00DC7417" w:rsidRDefault="00DC7417" w:rsidP="00DC74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226" w:rsidRPr="008D2226" w:rsidRDefault="008D2226" w:rsidP="008D2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226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D2226">
        <w:rPr>
          <w:rFonts w:ascii="Arial" w:hAnsi="Arial" w:cs="Arial"/>
          <w:sz w:val="24"/>
          <w:szCs w:val="24"/>
        </w:rPr>
        <w:t xml:space="preserve">TÜBİTAK akademik dergilerinde yayımlanmış makale, </w:t>
      </w:r>
    </w:p>
    <w:p w:rsidR="008D2226" w:rsidRPr="008D2226" w:rsidRDefault="008D2226" w:rsidP="008D2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226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8D2226">
        <w:rPr>
          <w:rFonts w:ascii="Arial" w:hAnsi="Arial" w:cs="Arial"/>
          <w:sz w:val="24"/>
          <w:szCs w:val="24"/>
        </w:rPr>
        <w:t>SCI,  SCI-</w:t>
      </w:r>
      <w:proofErr w:type="spellStart"/>
      <w:r w:rsidRPr="008D2226">
        <w:rPr>
          <w:rFonts w:ascii="Arial" w:hAnsi="Arial" w:cs="Arial"/>
          <w:sz w:val="24"/>
          <w:szCs w:val="24"/>
        </w:rPr>
        <w:t>Expanded</w:t>
      </w:r>
      <w:proofErr w:type="spellEnd"/>
      <w:r w:rsidRPr="008D2226">
        <w:rPr>
          <w:rFonts w:ascii="Arial" w:hAnsi="Arial" w:cs="Arial"/>
          <w:sz w:val="24"/>
          <w:szCs w:val="24"/>
        </w:rPr>
        <w:t>, SSCI veya AHCI tarafından taranan dergilerde yayımlanmış makale,</w:t>
      </w:r>
    </w:p>
    <w:p w:rsidR="008D2226" w:rsidRPr="008D2226" w:rsidRDefault="008D2226" w:rsidP="008D2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226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8D2226">
        <w:rPr>
          <w:rFonts w:ascii="Arial" w:hAnsi="Arial" w:cs="Arial"/>
          <w:sz w:val="24"/>
          <w:szCs w:val="24"/>
        </w:rPr>
        <w:t>Uluslararası alan indekslerince taranan dergilerde yayımlanmış makale,</w:t>
      </w:r>
    </w:p>
    <w:p w:rsidR="008D2226" w:rsidRPr="008D2226" w:rsidRDefault="008D2226" w:rsidP="008D2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71C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8D2226">
        <w:rPr>
          <w:rFonts w:ascii="Arial" w:hAnsi="Arial" w:cs="Arial"/>
          <w:sz w:val="24"/>
          <w:szCs w:val="24"/>
        </w:rPr>
        <w:t>ULAKBİM TR Dizin kapsamında yer alan dergilerde yayımlanmış bilimsel makale,</w:t>
      </w:r>
    </w:p>
    <w:p w:rsidR="008D2226" w:rsidRPr="008D2226" w:rsidRDefault="008D2226" w:rsidP="008D2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226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8D2226">
        <w:rPr>
          <w:rFonts w:ascii="Arial" w:hAnsi="Arial" w:cs="Arial"/>
          <w:sz w:val="24"/>
          <w:szCs w:val="24"/>
        </w:rPr>
        <w:t>Bilimsel toplantılarda sunulmuş ve tam metni basılmış sözlü bildiri,</w:t>
      </w:r>
    </w:p>
    <w:p w:rsidR="008D2226" w:rsidRDefault="008D2226" w:rsidP="008D2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226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8D2226">
        <w:rPr>
          <w:rFonts w:ascii="Arial" w:hAnsi="Arial" w:cs="Arial"/>
          <w:sz w:val="24"/>
          <w:szCs w:val="24"/>
        </w:rPr>
        <w:t xml:space="preserve">Başvuru tarihinin son günü itibarıyla en az 1 yıl BİDEB </w:t>
      </w:r>
      <w:proofErr w:type="spellStart"/>
      <w:r w:rsidRPr="008D2226">
        <w:rPr>
          <w:rFonts w:ascii="Arial" w:hAnsi="Arial" w:cs="Arial"/>
          <w:sz w:val="24"/>
          <w:szCs w:val="24"/>
        </w:rPr>
        <w:t>bursiyeri</w:t>
      </w:r>
      <w:proofErr w:type="spellEnd"/>
      <w:r w:rsidRPr="008D2226">
        <w:rPr>
          <w:rFonts w:ascii="Arial" w:hAnsi="Arial" w:cs="Arial"/>
          <w:sz w:val="24"/>
          <w:szCs w:val="24"/>
        </w:rPr>
        <w:t xml:space="preserve"> ve/veya ARDEB proje </w:t>
      </w:r>
      <w:proofErr w:type="spellStart"/>
      <w:r w:rsidRPr="008D2226">
        <w:rPr>
          <w:rFonts w:ascii="Arial" w:hAnsi="Arial" w:cs="Arial"/>
          <w:sz w:val="24"/>
          <w:szCs w:val="24"/>
        </w:rPr>
        <w:t>bursiyeri</w:t>
      </w:r>
      <w:proofErr w:type="spellEnd"/>
      <w:r w:rsidRPr="008D2226">
        <w:rPr>
          <w:rFonts w:ascii="Arial" w:hAnsi="Arial" w:cs="Arial"/>
          <w:sz w:val="24"/>
          <w:szCs w:val="24"/>
        </w:rPr>
        <w:t xml:space="preserve"> olarak bir projede yer almış olmak.   </w:t>
      </w:r>
    </w:p>
    <w:p w:rsidR="008D2226" w:rsidRPr="00DC7417" w:rsidRDefault="008D2226" w:rsidP="008D2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226" w:rsidRDefault="00DC7417" w:rsidP="00DC74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417">
        <w:rPr>
          <w:rFonts w:ascii="Arial" w:hAnsi="Arial" w:cs="Arial"/>
          <w:sz w:val="24"/>
          <w:szCs w:val="24"/>
        </w:rPr>
        <w:t xml:space="preserve">TÜBİTAK 2211 Yurt İçi Lisansüstü Burs Programı kapsamında 2019 yılı 2. dönem başvuruları </w:t>
      </w:r>
      <w:r w:rsidRPr="00DC7417">
        <w:rPr>
          <w:rFonts w:ascii="Arial" w:hAnsi="Arial" w:cs="Arial"/>
          <w:b/>
          <w:sz w:val="24"/>
          <w:szCs w:val="24"/>
        </w:rPr>
        <w:t>15-25 Ekim 2019</w:t>
      </w:r>
      <w:r w:rsidRPr="00DC7417">
        <w:rPr>
          <w:rFonts w:ascii="Arial" w:hAnsi="Arial" w:cs="Arial"/>
          <w:sz w:val="24"/>
          <w:szCs w:val="24"/>
        </w:rPr>
        <w:t xml:space="preserve"> ta</w:t>
      </w:r>
      <w:r>
        <w:rPr>
          <w:rFonts w:ascii="Arial" w:hAnsi="Arial" w:cs="Arial"/>
          <w:sz w:val="24"/>
          <w:szCs w:val="24"/>
        </w:rPr>
        <w:t xml:space="preserve">rihleri arasında alınacaktır.  </w:t>
      </w:r>
    </w:p>
    <w:p w:rsidR="008D2226" w:rsidRDefault="008D2226" w:rsidP="00DC74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417" w:rsidRDefault="00DC7417" w:rsidP="00DC74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p</w:t>
      </w:r>
      <w:r w:rsidRPr="00DC7417">
        <w:rPr>
          <w:rFonts w:ascii="Arial" w:hAnsi="Arial" w:cs="Arial"/>
          <w:sz w:val="24"/>
          <w:szCs w:val="24"/>
        </w:rPr>
        <w:t xml:space="preserve">rogramlar ile ilgili detaylı bilgiye </w:t>
      </w:r>
      <w:hyperlink r:id="rId5" w:history="1">
        <w:r w:rsidRPr="0064615A">
          <w:rPr>
            <w:rStyle w:val="Kpr"/>
            <w:rFonts w:ascii="Arial" w:hAnsi="Arial" w:cs="Arial"/>
            <w:sz w:val="24"/>
            <w:szCs w:val="24"/>
          </w:rPr>
          <w:t>www.tubitak.gov.tr/bideb/2211</w:t>
        </w:r>
      </w:hyperlink>
      <w:r>
        <w:rPr>
          <w:rFonts w:ascii="Arial" w:hAnsi="Arial" w:cs="Arial"/>
          <w:sz w:val="24"/>
          <w:szCs w:val="24"/>
        </w:rPr>
        <w:t xml:space="preserve">  adresinden ulaşabilecektir.</w:t>
      </w:r>
    </w:p>
    <w:p w:rsidR="00DC7417" w:rsidRDefault="00DC7417" w:rsidP="00DC74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D8B" w:rsidRPr="00AD310E" w:rsidRDefault="00304D8B" w:rsidP="008D2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4D8B" w:rsidRPr="00AD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1F"/>
    <w:multiLevelType w:val="hybridMultilevel"/>
    <w:tmpl w:val="077EAC8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312645"/>
    <w:multiLevelType w:val="hybridMultilevel"/>
    <w:tmpl w:val="D2D4A75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6"/>
    <w:rsid w:val="00304D8B"/>
    <w:rsid w:val="00333759"/>
    <w:rsid w:val="003A5A9E"/>
    <w:rsid w:val="003D3EF6"/>
    <w:rsid w:val="004630CD"/>
    <w:rsid w:val="007E171C"/>
    <w:rsid w:val="008D2226"/>
    <w:rsid w:val="00A431D1"/>
    <w:rsid w:val="00AD310E"/>
    <w:rsid w:val="00B15288"/>
    <w:rsid w:val="00B2658E"/>
    <w:rsid w:val="00DC7417"/>
    <w:rsid w:val="00DD0E0B"/>
    <w:rsid w:val="00DE2A76"/>
    <w:rsid w:val="00F9129C"/>
    <w:rsid w:val="00F93043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CB223-04C7-4A92-B8DE-1D389DD3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375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375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33759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AD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bitak.gov.tr/bideb/221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3C79649D030541A6AF5E6C19F8B513" ma:contentTypeVersion="1" ma:contentTypeDescription="Yeni belge oluşturun." ma:contentTypeScope="" ma:versionID="de81b33a2122688da7421bf7af68b244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A46CA-10B6-46EA-A66B-78479FE1BE93}"/>
</file>

<file path=customXml/itemProps2.xml><?xml version="1.0" encoding="utf-8"?>
<ds:datastoreItem xmlns:ds="http://schemas.openxmlformats.org/officeDocument/2006/customXml" ds:itemID="{E419710A-821B-4D35-B67B-CE24186A4073}"/>
</file>

<file path=customXml/itemProps3.xml><?xml version="1.0" encoding="utf-8"?>
<ds:datastoreItem xmlns:ds="http://schemas.openxmlformats.org/officeDocument/2006/customXml" ds:itemID="{3294D7A7-7BE0-4AC8-8BB1-2B5653CDD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Demirsoy</dc:creator>
  <cp:keywords/>
  <dc:description/>
  <cp:lastModifiedBy>MEHMET OZER</cp:lastModifiedBy>
  <cp:revision>2</cp:revision>
  <dcterms:created xsi:type="dcterms:W3CDTF">2019-06-26T11:57:00Z</dcterms:created>
  <dcterms:modified xsi:type="dcterms:W3CDTF">2019-06-26T11:57:00Z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0x010100653C79649D030541A6AF5E6C19F8B513</vt:lpwstr>
  </property>
</Properties>
</file>