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18" w:rsidRPr="00FE267A" w:rsidRDefault="00FE267A" w:rsidP="002868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267A">
        <w:rPr>
          <w:rFonts w:ascii="Times New Roman" w:hAnsi="Times New Roman" w:cs="Times New Roman"/>
          <w:b/>
          <w:sz w:val="24"/>
          <w:szCs w:val="24"/>
        </w:rPr>
        <w:t>01 Şubat</w:t>
      </w:r>
      <w:r w:rsidR="002868FE" w:rsidRPr="00FE267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FE267A" w:rsidRPr="00FE267A" w:rsidRDefault="00FE267A" w:rsidP="00286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8FE" w:rsidRPr="00FE267A" w:rsidRDefault="002868FE" w:rsidP="0028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7A">
        <w:rPr>
          <w:rFonts w:ascii="Times New Roman" w:hAnsi="Times New Roman" w:cs="Times New Roman"/>
          <w:b/>
          <w:sz w:val="24"/>
          <w:szCs w:val="24"/>
        </w:rPr>
        <w:t xml:space="preserve">YABANCI ÜNİVERSİTELERİN TÜRKİYE’DEKİ </w:t>
      </w:r>
      <w:r w:rsidRPr="00FE267A">
        <w:rPr>
          <w:rFonts w:ascii="Times New Roman" w:hAnsi="Times New Roman" w:cs="Times New Roman"/>
          <w:b/>
          <w:sz w:val="24"/>
          <w:szCs w:val="24"/>
          <w:u w:val="single"/>
        </w:rPr>
        <w:t>SÖZDE</w:t>
      </w:r>
      <w:r w:rsidRPr="00FE267A">
        <w:rPr>
          <w:rFonts w:ascii="Times New Roman" w:hAnsi="Times New Roman" w:cs="Times New Roman"/>
          <w:b/>
          <w:sz w:val="24"/>
          <w:szCs w:val="24"/>
        </w:rPr>
        <w:t xml:space="preserve"> ŞUBELERİNDEN ALINAN DİPLOMALAR</w:t>
      </w:r>
      <w:r w:rsidR="00457D9B" w:rsidRPr="00FE267A">
        <w:rPr>
          <w:rFonts w:ascii="Times New Roman" w:hAnsi="Times New Roman" w:cs="Times New Roman"/>
          <w:b/>
          <w:sz w:val="24"/>
          <w:szCs w:val="24"/>
        </w:rPr>
        <w:t>A YÖNELİK KAMUOYUNU BİLGİLENDİRME</w:t>
      </w:r>
    </w:p>
    <w:p w:rsidR="002868FE" w:rsidRPr="00FE267A" w:rsidRDefault="002868FE">
      <w:pPr>
        <w:rPr>
          <w:rFonts w:ascii="Times New Roman" w:hAnsi="Times New Roman" w:cs="Times New Roman"/>
          <w:sz w:val="24"/>
          <w:szCs w:val="24"/>
        </w:rPr>
      </w:pPr>
    </w:p>
    <w:p w:rsidR="00256E9C" w:rsidRPr="00FE267A" w:rsidRDefault="00213170" w:rsidP="00213170">
      <w:pPr>
        <w:jc w:val="both"/>
        <w:rPr>
          <w:rFonts w:ascii="Times New Roman" w:hAnsi="Times New Roman" w:cs="Times New Roman"/>
          <w:sz w:val="24"/>
          <w:szCs w:val="24"/>
        </w:rPr>
      </w:pPr>
      <w:r w:rsidRPr="00FE267A">
        <w:rPr>
          <w:rFonts w:ascii="Times New Roman" w:hAnsi="Times New Roman" w:cs="Times New Roman"/>
          <w:sz w:val="24"/>
          <w:szCs w:val="24"/>
        </w:rPr>
        <w:t>Ülkemizde faaliyet gösteren y</w:t>
      </w:r>
      <w:r w:rsidR="00256E9C" w:rsidRPr="00FE267A">
        <w:rPr>
          <w:rFonts w:ascii="Times New Roman" w:hAnsi="Times New Roman" w:cs="Times New Roman"/>
          <w:sz w:val="24"/>
          <w:szCs w:val="24"/>
        </w:rPr>
        <w:t>ükseköğretim kurumları ile ilgili düzenlemeler T.C. Anayasası’nın 13</w:t>
      </w:r>
      <w:r w:rsidR="00DF6286" w:rsidRPr="00FE267A">
        <w:rPr>
          <w:rFonts w:ascii="Times New Roman" w:hAnsi="Times New Roman" w:cs="Times New Roman"/>
          <w:sz w:val="24"/>
          <w:szCs w:val="24"/>
        </w:rPr>
        <w:t>0. maddesi ile belirlenmiş olup</w:t>
      </w:r>
      <w:r w:rsidR="00256E9C" w:rsidRPr="00FE267A">
        <w:rPr>
          <w:rFonts w:ascii="Times New Roman" w:hAnsi="Times New Roman" w:cs="Times New Roman"/>
          <w:sz w:val="24"/>
          <w:szCs w:val="24"/>
        </w:rPr>
        <w:t xml:space="preserve"> </w:t>
      </w:r>
      <w:r w:rsidR="004A3BBE" w:rsidRPr="00FE267A">
        <w:rPr>
          <w:rFonts w:ascii="Times New Roman" w:hAnsi="Times New Roman" w:cs="Times New Roman"/>
          <w:sz w:val="24"/>
          <w:szCs w:val="24"/>
        </w:rPr>
        <w:t xml:space="preserve">kamu tüzel kişiliğine ve bilimsel özerkliğe sahip </w:t>
      </w:r>
      <w:r w:rsidR="00256E9C" w:rsidRPr="00FE267A">
        <w:rPr>
          <w:rFonts w:ascii="Times New Roman" w:hAnsi="Times New Roman" w:cs="Times New Roman"/>
          <w:sz w:val="24"/>
          <w:szCs w:val="24"/>
        </w:rPr>
        <w:t xml:space="preserve">üniversiteler </w:t>
      </w:r>
      <w:r w:rsidRPr="00FE267A">
        <w:rPr>
          <w:rFonts w:ascii="Times New Roman" w:hAnsi="Times New Roman" w:cs="Times New Roman"/>
          <w:sz w:val="24"/>
          <w:szCs w:val="24"/>
        </w:rPr>
        <w:t xml:space="preserve">ancak </w:t>
      </w:r>
      <w:r w:rsidR="00DF6286" w:rsidRPr="00FE267A">
        <w:rPr>
          <w:rFonts w:ascii="Times New Roman" w:hAnsi="Times New Roman" w:cs="Times New Roman"/>
          <w:sz w:val="24"/>
          <w:szCs w:val="24"/>
        </w:rPr>
        <w:t>devlet tarafından kanunla ve d</w:t>
      </w:r>
      <w:r w:rsidR="00256E9C" w:rsidRPr="00FE267A">
        <w:rPr>
          <w:rFonts w:ascii="Times New Roman" w:hAnsi="Times New Roman" w:cs="Times New Roman"/>
          <w:sz w:val="24"/>
          <w:szCs w:val="24"/>
        </w:rPr>
        <w:t>evletin gözetim ve denetimine tabi olarak kurulabilir.</w:t>
      </w:r>
      <w:r w:rsidRPr="00FE267A">
        <w:rPr>
          <w:rFonts w:ascii="Times New Roman" w:hAnsi="Times New Roman" w:cs="Times New Roman"/>
          <w:sz w:val="24"/>
          <w:szCs w:val="24"/>
        </w:rPr>
        <w:t xml:space="preserve"> Üniversiteler ve bağlı birimlerin kuruluş ve işleyişleri</w:t>
      </w:r>
      <w:r w:rsidR="00DF6286" w:rsidRPr="00FE267A">
        <w:rPr>
          <w:rFonts w:ascii="Times New Roman" w:hAnsi="Times New Roman" w:cs="Times New Roman"/>
          <w:sz w:val="24"/>
          <w:szCs w:val="24"/>
        </w:rPr>
        <w:t>,</w:t>
      </w:r>
      <w:r w:rsidRPr="00FE267A">
        <w:rPr>
          <w:rFonts w:ascii="Times New Roman" w:hAnsi="Times New Roman" w:cs="Times New Roman"/>
          <w:sz w:val="24"/>
          <w:szCs w:val="24"/>
        </w:rPr>
        <w:t xml:space="preserve"> kanunla düzenlen</w:t>
      </w:r>
      <w:r w:rsidR="002A25EA" w:rsidRPr="00FE267A">
        <w:rPr>
          <w:rFonts w:ascii="Times New Roman" w:hAnsi="Times New Roman" w:cs="Times New Roman"/>
          <w:sz w:val="24"/>
          <w:szCs w:val="24"/>
        </w:rPr>
        <w:t>mişt</w:t>
      </w:r>
      <w:r w:rsidRPr="00FE267A">
        <w:rPr>
          <w:rFonts w:ascii="Times New Roman" w:hAnsi="Times New Roman" w:cs="Times New Roman"/>
          <w:sz w:val="24"/>
          <w:szCs w:val="24"/>
        </w:rPr>
        <w:t>ir.</w:t>
      </w:r>
      <w:r w:rsidR="00595305" w:rsidRPr="00FE2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1BF" w:rsidRPr="00FE267A" w:rsidRDefault="008009C6" w:rsidP="00213170">
      <w:pPr>
        <w:jc w:val="both"/>
        <w:rPr>
          <w:rFonts w:ascii="Times New Roman" w:hAnsi="Times New Roman" w:cs="Times New Roman"/>
          <w:sz w:val="24"/>
          <w:szCs w:val="24"/>
        </w:rPr>
      </w:pPr>
      <w:r w:rsidRPr="00FE267A">
        <w:rPr>
          <w:rFonts w:ascii="Times New Roman" w:hAnsi="Times New Roman" w:cs="Times New Roman"/>
          <w:sz w:val="24"/>
          <w:szCs w:val="24"/>
        </w:rPr>
        <w:t>Yurtdışındaki üniversitelerden alınan diplomaların denklik işlemi yapılırken</w:t>
      </w:r>
      <w:r w:rsidR="00595305" w:rsidRPr="00FE267A">
        <w:rPr>
          <w:rFonts w:ascii="Times New Roman" w:hAnsi="Times New Roman" w:cs="Times New Roman"/>
          <w:sz w:val="24"/>
          <w:szCs w:val="24"/>
        </w:rPr>
        <w:t xml:space="preserve"> 2547 sayılı Yükseköğretim Kanunu’na dayanılarak hazırlanan</w:t>
      </w:r>
      <w:r w:rsidRPr="00FE267A">
        <w:rPr>
          <w:rFonts w:ascii="Times New Roman" w:hAnsi="Times New Roman" w:cs="Times New Roman"/>
          <w:sz w:val="24"/>
          <w:szCs w:val="24"/>
        </w:rPr>
        <w:t xml:space="preserve"> </w:t>
      </w:r>
      <w:r w:rsidR="007441BF" w:rsidRPr="00FE267A">
        <w:rPr>
          <w:rFonts w:ascii="Times New Roman" w:hAnsi="Times New Roman" w:cs="Times New Roman"/>
          <w:sz w:val="24"/>
          <w:szCs w:val="24"/>
        </w:rPr>
        <w:t>Yurtdışı Yükseköğretim Diplomaları Tanıma ve Denklik Yönetmeliği</w:t>
      </w:r>
      <w:r w:rsidRPr="00FE267A">
        <w:rPr>
          <w:rFonts w:ascii="Times New Roman" w:hAnsi="Times New Roman" w:cs="Times New Roman"/>
          <w:sz w:val="24"/>
          <w:szCs w:val="24"/>
        </w:rPr>
        <w:t xml:space="preserve">nin yükseköğretim kurumları ve programlarının tanınması ile ilgili maddeleri </w:t>
      </w:r>
      <w:r w:rsidR="00626CB5" w:rsidRPr="00FE267A">
        <w:rPr>
          <w:rFonts w:ascii="Times New Roman" w:hAnsi="Times New Roman" w:cs="Times New Roman"/>
          <w:sz w:val="24"/>
          <w:szCs w:val="24"/>
        </w:rPr>
        <w:t xml:space="preserve">öncelikli olarak </w:t>
      </w:r>
      <w:r w:rsidRPr="00FE267A">
        <w:rPr>
          <w:rFonts w:ascii="Times New Roman" w:hAnsi="Times New Roman" w:cs="Times New Roman"/>
          <w:sz w:val="24"/>
          <w:szCs w:val="24"/>
        </w:rPr>
        <w:t>göz önünde bulundurulur. Bir yükseköğretim kurumunun tanınması için ilgili yönetmelikteki</w:t>
      </w:r>
      <w:r w:rsidR="007441BF" w:rsidRPr="00FE267A">
        <w:rPr>
          <w:rFonts w:ascii="Times New Roman" w:hAnsi="Times New Roman" w:cs="Times New Roman"/>
          <w:sz w:val="24"/>
          <w:szCs w:val="24"/>
        </w:rPr>
        <w:t xml:space="preserve"> </w:t>
      </w:r>
      <w:r w:rsidRPr="00FE267A">
        <w:rPr>
          <w:rFonts w:ascii="Times New Roman" w:hAnsi="Times New Roman" w:cs="Times New Roman"/>
          <w:sz w:val="24"/>
          <w:szCs w:val="24"/>
        </w:rPr>
        <w:t>Madde 5-(1)/</w:t>
      </w:r>
      <w:proofErr w:type="spellStart"/>
      <w:r w:rsidRPr="00FE267A">
        <w:rPr>
          <w:rFonts w:ascii="Times New Roman" w:hAnsi="Times New Roman" w:cs="Times New Roman"/>
          <w:sz w:val="24"/>
          <w:szCs w:val="24"/>
        </w:rPr>
        <w:t>b’e</w:t>
      </w:r>
      <w:proofErr w:type="spellEnd"/>
      <w:r w:rsidRPr="00FE267A">
        <w:rPr>
          <w:rFonts w:ascii="Times New Roman" w:hAnsi="Times New Roman" w:cs="Times New Roman"/>
          <w:sz w:val="24"/>
          <w:szCs w:val="24"/>
        </w:rPr>
        <w:t xml:space="preserve"> göre “Bir ülkenin yükseköğretim kurumuna bağlı olarak başka bir ülkede faaliyet gösteren kurumların menşe ülke ve faaliyet gösterdiği ülke tarafından </w:t>
      </w:r>
      <w:r w:rsidR="00457D9B" w:rsidRPr="00FE267A">
        <w:rPr>
          <w:rFonts w:ascii="Times New Roman" w:hAnsi="Times New Roman" w:cs="Times New Roman"/>
          <w:sz w:val="24"/>
          <w:szCs w:val="24"/>
        </w:rPr>
        <w:t xml:space="preserve">yasal olarak </w:t>
      </w:r>
      <w:r w:rsidRPr="00FE267A">
        <w:rPr>
          <w:rFonts w:ascii="Times New Roman" w:hAnsi="Times New Roman" w:cs="Times New Roman"/>
          <w:sz w:val="24"/>
          <w:szCs w:val="24"/>
        </w:rPr>
        <w:t>tanınıyor olması,” gerekir.</w:t>
      </w:r>
    </w:p>
    <w:p w:rsidR="00213170" w:rsidRPr="00FE267A" w:rsidRDefault="00213170" w:rsidP="00213170">
      <w:pPr>
        <w:jc w:val="both"/>
        <w:rPr>
          <w:rFonts w:ascii="Times New Roman" w:hAnsi="Times New Roman" w:cs="Times New Roman"/>
          <w:sz w:val="24"/>
          <w:szCs w:val="24"/>
        </w:rPr>
      </w:pPr>
      <w:r w:rsidRPr="00FE267A">
        <w:rPr>
          <w:rFonts w:ascii="Times New Roman" w:hAnsi="Times New Roman" w:cs="Times New Roman"/>
          <w:sz w:val="24"/>
          <w:szCs w:val="24"/>
        </w:rPr>
        <w:t xml:space="preserve">Son günlerde </w:t>
      </w:r>
      <w:r w:rsidRPr="00FE267A">
        <w:rPr>
          <w:rFonts w:ascii="Times New Roman" w:hAnsi="Times New Roman" w:cs="Times New Roman"/>
          <w:b/>
          <w:sz w:val="24"/>
          <w:szCs w:val="24"/>
        </w:rPr>
        <w:t>Kurulumuza yapılan başvuru ve ihbarlardan, merkezi yurt dışında bulunan yabancı üniversitelerin ülkemizde sözde şubeler açtığı ve mezunlar verdiği anlaşılmaktadır.</w:t>
      </w:r>
    </w:p>
    <w:p w:rsidR="002A25EA" w:rsidRPr="00FE267A" w:rsidRDefault="00213170" w:rsidP="00213170">
      <w:pPr>
        <w:jc w:val="both"/>
        <w:rPr>
          <w:rFonts w:ascii="Times New Roman" w:hAnsi="Times New Roman" w:cs="Times New Roman"/>
          <w:sz w:val="24"/>
          <w:szCs w:val="24"/>
        </w:rPr>
      </w:pPr>
      <w:r w:rsidRPr="00FE267A">
        <w:rPr>
          <w:rFonts w:ascii="Times New Roman" w:hAnsi="Times New Roman" w:cs="Times New Roman"/>
          <w:sz w:val="24"/>
          <w:szCs w:val="24"/>
        </w:rPr>
        <w:t>Asıl merkezleri Orta</w:t>
      </w:r>
      <w:r w:rsidR="00DF6286" w:rsidRPr="00FE267A">
        <w:rPr>
          <w:rFonts w:ascii="Times New Roman" w:hAnsi="Times New Roman" w:cs="Times New Roman"/>
          <w:sz w:val="24"/>
          <w:szCs w:val="24"/>
        </w:rPr>
        <w:t xml:space="preserve"> D</w:t>
      </w:r>
      <w:r w:rsidRPr="00FE267A">
        <w:rPr>
          <w:rFonts w:ascii="Times New Roman" w:hAnsi="Times New Roman" w:cs="Times New Roman"/>
          <w:sz w:val="24"/>
          <w:szCs w:val="24"/>
        </w:rPr>
        <w:t xml:space="preserve">oğu </w:t>
      </w:r>
      <w:r w:rsidR="00457D9B" w:rsidRPr="00FE267A">
        <w:rPr>
          <w:rFonts w:ascii="Times New Roman" w:hAnsi="Times New Roman" w:cs="Times New Roman"/>
          <w:sz w:val="24"/>
          <w:szCs w:val="24"/>
        </w:rPr>
        <w:t xml:space="preserve">ve Balkan </w:t>
      </w:r>
      <w:r w:rsidRPr="00FE267A">
        <w:rPr>
          <w:rFonts w:ascii="Times New Roman" w:hAnsi="Times New Roman" w:cs="Times New Roman"/>
          <w:sz w:val="24"/>
          <w:szCs w:val="24"/>
        </w:rPr>
        <w:t xml:space="preserve">ülkelerinde olan ve ülkemizde Gaziantep, Mersin, Antakya, Urfa, Bursa, İstanbul, Ankara gibi şehirlerde </w:t>
      </w:r>
      <w:r w:rsidRPr="00FE267A">
        <w:rPr>
          <w:rFonts w:ascii="Times New Roman" w:hAnsi="Times New Roman" w:cs="Times New Roman"/>
          <w:b/>
          <w:sz w:val="24"/>
          <w:szCs w:val="24"/>
        </w:rPr>
        <w:t>“</w:t>
      </w:r>
      <w:r w:rsidR="00714376" w:rsidRPr="00FE267A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Pr="00FE267A">
        <w:rPr>
          <w:rFonts w:ascii="Times New Roman" w:hAnsi="Times New Roman" w:cs="Times New Roman"/>
          <w:b/>
          <w:sz w:val="24"/>
          <w:szCs w:val="24"/>
        </w:rPr>
        <w:t>kampüs</w:t>
      </w:r>
      <w:r w:rsidR="00714376" w:rsidRPr="00FE267A">
        <w:rPr>
          <w:rFonts w:ascii="Times New Roman" w:hAnsi="Times New Roman" w:cs="Times New Roman"/>
          <w:b/>
          <w:sz w:val="24"/>
          <w:szCs w:val="24"/>
        </w:rPr>
        <w:t>ü</w:t>
      </w:r>
      <w:r w:rsidRPr="00FE267A">
        <w:rPr>
          <w:rFonts w:ascii="Times New Roman" w:hAnsi="Times New Roman" w:cs="Times New Roman"/>
          <w:b/>
          <w:sz w:val="24"/>
          <w:szCs w:val="24"/>
        </w:rPr>
        <w:t xml:space="preserve"> ya da şube</w:t>
      </w:r>
      <w:r w:rsidR="00714376" w:rsidRPr="00FE267A">
        <w:rPr>
          <w:rFonts w:ascii="Times New Roman" w:hAnsi="Times New Roman" w:cs="Times New Roman"/>
          <w:b/>
          <w:sz w:val="24"/>
          <w:szCs w:val="24"/>
        </w:rPr>
        <w:t>si</w:t>
      </w:r>
      <w:r w:rsidRPr="00FE267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FE267A">
        <w:rPr>
          <w:rFonts w:ascii="Times New Roman" w:hAnsi="Times New Roman" w:cs="Times New Roman"/>
          <w:sz w:val="24"/>
          <w:szCs w:val="24"/>
        </w:rPr>
        <w:t xml:space="preserve">adı altında </w:t>
      </w:r>
      <w:r w:rsidR="00457D9B" w:rsidRPr="00FE267A">
        <w:rPr>
          <w:rFonts w:ascii="Times New Roman" w:hAnsi="Times New Roman" w:cs="Times New Roman"/>
          <w:b/>
          <w:sz w:val="24"/>
          <w:szCs w:val="24"/>
        </w:rPr>
        <w:t xml:space="preserve">apartman dairelerinde </w:t>
      </w:r>
      <w:r w:rsidR="00FE267A" w:rsidRPr="00FE267A">
        <w:rPr>
          <w:rFonts w:ascii="Times New Roman" w:hAnsi="Times New Roman" w:cs="Times New Roman"/>
          <w:b/>
          <w:sz w:val="24"/>
          <w:szCs w:val="24"/>
        </w:rPr>
        <w:t>gayri resmi</w:t>
      </w:r>
      <w:r w:rsidRPr="00FE267A">
        <w:rPr>
          <w:rFonts w:ascii="Times New Roman" w:hAnsi="Times New Roman" w:cs="Times New Roman"/>
          <w:b/>
          <w:sz w:val="24"/>
          <w:szCs w:val="24"/>
        </w:rPr>
        <w:t xml:space="preserve"> olarak faaliyet gösteren sözde üniversite</w:t>
      </w:r>
      <w:r w:rsidR="002A25EA" w:rsidRPr="00FE267A">
        <w:rPr>
          <w:rFonts w:ascii="Times New Roman" w:hAnsi="Times New Roman" w:cs="Times New Roman"/>
          <w:b/>
          <w:sz w:val="24"/>
          <w:szCs w:val="24"/>
        </w:rPr>
        <w:t xml:space="preserve"> şubelerinin,</w:t>
      </w:r>
      <w:r w:rsidRPr="00FE267A">
        <w:rPr>
          <w:rFonts w:ascii="Times New Roman" w:hAnsi="Times New Roman" w:cs="Times New Roman"/>
          <w:b/>
          <w:sz w:val="24"/>
          <w:szCs w:val="24"/>
        </w:rPr>
        <w:t xml:space="preserve"> sosyal medya aracılığıyla</w:t>
      </w:r>
      <w:r w:rsidR="002A25EA" w:rsidRPr="00FE267A">
        <w:rPr>
          <w:rFonts w:ascii="Times New Roman" w:hAnsi="Times New Roman" w:cs="Times New Roman"/>
          <w:b/>
          <w:sz w:val="24"/>
          <w:szCs w:val="24"/>
        </w:rPr>
        <w:t xml:space="preserve"> öğrenci toplamaya çalıştığı</w:t>
      </w:r>
      <w:r w:rsidR="002A25EA" w:rsidRPr="00FE267A">
        <w:rPr>
          <w:rFonts w:ascii="Times New Roman" w:hAnsi="Times New Roman" w:cs="Times New Roman"/>
          <w:sz w:val="24"/>
          <w:szCs w:val="24"/>
        </w:rPr>
        <w:t xml:space="preserve"> tespit edilmiştir. </w:t>
      </w:r>
    </w:p>
    <w:p w:rsidR="00FE267A" w:rsidRPr="00FE267A" w:rsidRDefault="002A25EA" w:rsidP="005E1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7A">
        <w:rPr>
          <w:rFonts w:ascii="Times New Roman" w:hAnsi="Times New Roman" w:cs="Times New Roman"/>
          <w:sz w:val="24"/>
          <w:szCs w:val="24"/>
        </w:rPr>
        <w:t xml:space="preserve">Kuruluş ve işleyişine dair </w:t>
      </w:r>
      <w:r w:rsidRPr="00FE267A">
        <w:rPr>
          <w:rFonts w:ascii="Times New Roman" w:hAnsi="Times New Roman" w:cs="Times New Roman"/>
          <w:b/>
          <w:sz w:val="24"/>
          <w:szCs w:val="24"/>
        </w:rPr>
        <w:t>hiçbir yasal dayanağı olmayan, r</w:t>
      </w:r>
      <w:r w:rsidR="00F2498A" w:rsidRPr="00FE267A">
        <w:rPr>
          <w:rFonts w:ascii="Times New Roman" w:hAnsi="Times New Roman" w:cs="Times New Roman"/>
          <w:b/>
          <w:sz w:val="24"/>
          <w:szCs w:val="24"/>
        </w:rPr>
        <w:t xml:space="preserve">esmi </w:t>
      </w:r>
      <w:r w:rsidR="00457D9B" w:rsidRPr="00FE267A">
        <w:rPr>
          <w:rFonts w:ascii="Times New Roman" w:hAnsi="Times New Roman" w:cs="Times New Roman"/>
          <w:b/>
          <w:sz w:val="24"/>
          <w:szCs w:val="24"/>
        </w:rPr>
        <w:t xml:space="preserve">statüsü bulunmayan, eğitim ve </w:t>
      </w:r>
      <w:r w:rsidRPr="00FE267A">
        <w:rPr>
          <w:rFonts w:ascii="Times New Roman" w:hAnsi="Times New Roman" w:cs="Times New Roman"/>
          <w:b/>
          <w:sz w:val="24"/>
          <w:szCs w:val="24"/>
        </w:rPr>
        <w:t>öğretim açısından ülkemizdeki</w:t>
      </w:r>
      <w:r w:rsidR="005E13D3" w:rsidRPr="00FE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D9B" w:rsidRPr="00FE267A">
        <w:rPr>
          <w:rFonts w:ascii="Times New Roman" w:hAnsi="Times New Roman" w:cs="Times New Roman"/>
          <w:b/>
          <w:sz w:val="24"/>
          <w:szCs w:val="24"/>
        </w:rPr>
        <w:t xml:space="preserve">hiçbir </w:t>
      </w:r>
      <w:r w:rsidR="005E13D3" w:rsidRPr="00FE267A">
        <w:rPr>
          <w:rFonts w:ascii="Times New Roman" w:hAnsi="Times New Roman" w:cs="Times New Roman"/>
          <w:b/>
          <w:sz w:val="24"/>
          <w:szCs w:val="24"/>
        </w:rPr>
        <w:t>usul ve</w:t>
      </w:r>
      <w:r w:rsidR="00457D9B" w:rsidRPr="00FE267A">
        <w:rPr>
          <w:rFonts w:ascii="Times New Roman" w:hAnsi="Times New Roman" w:cs="Times New Roman"/>
          <w:b/>
          <w:sz w:val="24"/>
          <w:szCs w:val="24"/>
        </w:rPr>
        <w:t xml:space="preserve"> esasa</w:t>
      </w:r>
      <w:r w:rsidRPr="00FE267A">
        <w:rPr>
          <w:rFonts w:ascii="Times New Roman" w:hAnsi="Times New Roman" w:cs="Times New Roman"/>
          <w:b/>
          <w:sz w:val="24"/>
          <w:szCs w:val="24"/>
        </w:rPr>
        <w:t xml:space="preserve"> uymayan bu yapılanmalara itibar edilmemesi </w:t>
      </w:r>
      <w:r w:rsidRPr="00FE267A">
        <w:rPr>
          <w:rFonts w:ascii="Times New Roman" w:hAnsi="Times New Roman" w:cs="Times New Roman"/>
          <w:sz w:val="24"/>
          <w:szCs w:val="24"/>
        </w:rPr>
        <w:t>gerekmektedir.</w:t>
      </w:r>
      <w:r w:rsidRPr="00FE2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5EA" w:rsidRPr="00FE267A" w:rsidRDefault="00626CB5" w:rsidP="005E13D3">
      <w:pPr>
        <w:jc w:val="both"/>
        <w:rPr>
          <w:rFonts w:ascii="Times New Roman" w:hAnsi="Times New Roman" w:cs="Times New Roman"/>
          <w:sz w:val="24"/>
          <w:szCs w:val="24"/>
        </w:rPr>
      </w:pPr>
      <w:r w:rsidRPr="00FE267A">
        <w:rPr>
          <w:rFonts w:ascii="Times New Roman" w:hAnsi="Times New Roman" w:cs="Times New Roman"/>
          <w:b/>
          <w:sz w:val="24"/>
          <w:szCs w:val="24"/>
        </w:rPr>
        <w:t>S</w:t>
      </w:r>
      <w:r w:rsidR="005E13D3" w:rsidRPr="00FE267A">
        <w:rPr>
          <w:rFonts w:ascii="Times New Roman" w:hAnsi="Times New Roman" w:cs="Times New Roman"/>
          <w:b/>
          <w:sz w:val="24"/>
          <w:szCs w:val="24"/>
        </w:rPr>
        <w:t>özde üniversite eğitiminin</w:t>
      </w:r>
      <w:r w:rsidR="005E13D3" w:rsidRPr="00FE267A">
        <w:rPr>
          <w:rFonts w:ascii="Times New Roman" w:hAnsi="Times New Roman" w:cs="Times New Roman"/>
          <w:sz w:val="24"/>
          <w:szCs w:val="24"/>
        </w:rPr>
        <w:t>, apartman dairelerinde ya da uzaktan eğitim yolu ile yükseköğrenimin gerektirdi</w:t>
      </w:r>
      <w:r w:rsidR="00714376" w:rsidRPr="00FE267A">
        <w:rPr>
          <w:rFonts w:ascii="Times New Roman" w:hAnsi="Times New Roman" w:cs="Times New Roman"/>
          <w:sz w:val="24"/>
          <w:szCs w:val="24"/>
        </w:rPr>
        <w:t>ği nicelik ve nitelikten yoksun olarak,</w:t>
      </w:r>
      <w:r w:rsidR="005E13D3" w:rsidRPr="00FE267A">
        <w:rPr>
          <w:rFonts w:ascii="Times New Roman" w:hAnsi="Times New Roman" w:cs="Times New Roman"/>
          <w:sz w:val="24"/>
          <w:szCs w:val="24"/>
        </w:rPr>
        <w:t xml:space="preserve"> gerekli akademik ve mesleki kazanımlar sağla</w:t>
      </w:r>
      <w:r w:rsidR="00714376" w:rsidRPr="00FE267A">
        <w:rPr>
          <w:rFonts w:ascii="Times New Roman" w:hAnsi="Times New Roman" w:cs="Times New Roman"/>
          <w:sz w:val="24"/>
          <w:szCs w:val="24"/>
        </w:rPr>
        <w:t>n</w:t>
      </w:r>
      <w:r w:rsidR="005E13D3" w:rsidRPr="00FE267A">
        <w:rPr>
          <w:rFonts w:ascii="Times New Roman" w:hAnsi="Times New Roman" w:cs="Times New Roman"/>
          <w:sz w:val="24"/>
          <w:szCs w:val="24"/>
        </w:rPr>
        <w:t>madan</w:t>
      </w:r>
      <w:r w:rsidR="00714376" w:rsidRPr="00FE267A">
        <w:rPr>
          <w:rFonts w:ascii="Times New Roman" w:hAnsi="Times New Roman" w:cs="Times New Roman"/>
          <w:sz w:val="24"/>
          <w:szCs w:val="24"/>
        </w:rPr>
        <w:t>,</w:t>
      </w:r>
      <w:r w:rsidR="005E13D3" w:rsidRPr="00FE267A">
        <w:rPr>
          <w:rFonts w:ascii="Times New Roman" w:hAnsi="Times New Roman" w:cs="Times New Roman"/>
          <w:sz w:val="24"/>
          <w:szCs w:val="24"/>
        </w:rPr>
        <w:t xml:space="preserve"> kısa sürede ve özellikle </w:t>
      </w:r>
      <w:r w:rsidR="005E13D3" w:rsidRPr="00FE267A">
        <w:rPr>
          <w:rFonts w:ascii="Times New Roman" w:hAnsi="Times New Roman" w:cs="Times New Roman"/>
          <w:b/>
          <w:sz w:val="24"/>
          <w:szCs w:val="24"/>
        </w:rPr>
        <w:t>ülkemizdeki sığınmacılara yönelik olarak</w:t>
      </w:r>
      <w:r w:rsidR="005E13D3" w:rsidRPr="00FE267A">
        <w:rPr>
          <w:rFonts w:ascii="Times New Roman" w:hAnsi="Times New Roman" w:cs="Times New Roman"/>
          <w:sz w:val="24"/>
          <w:szCs w:val="24"/>
        </w:rPr>
        <w:t xml:space="preserve"> veril</w:t>
      </w:r>
      <w:r w:rsidR="00714376" w:rsidRPr="00FE267A">
        <w:rPr>
          <w:rFonts w:ascii="Times New Roman" w:hAnsi="Times New Roman" w:cs="Times New Roman"/>
          <w:sz w:val="24"/>
          <w:szCs w:val="24"/>
        </w:rPr>
        <w:t>diği</w:t>
      </w:r>
      <w:r w:rsidR="005E13D3" w:rsidRPr="00FE267A">
        <w:rPr>
          <w:rFonts w:ascii="Times New Roman" w:hAnsi="Times New Roman" w:cs="Times New Roman"/>
          <w:sz w:val="24"/>
          <w:szCs w:val="24"/>
        </w:rPr>
        <w:t xml:space="preserve"> </w:t>
      </w:r>
      <w:r w:rsidR="007441BF" w:rsidRPr="00FE267A">
        <w:rPr>
          <w:rFonts w:ascii="Times New Roman" w:hAnsi="Times New Roman" w:cs="Times New Roman"/>
          <w:sz w:val="24"/>
          <w:szCs w:val="24"/>
        </w:rPr>
        <w:t xml:space="preserve">ve </w:t>
      </w:r>
      <w:r w:rsidRPr="00FE267A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7441BF" w:rsidRPr="00FE267A">
        <w:rPr>
          <w:rFonts w:ascii="Times New Roman" w:hAnsi="Times New Roman" w:cs="Times New Roman"/>
          <w:sz w:val="24"/>
          <w:szCs w:val="24"/>
        </w:rPr>
        <w:t>orijinal diplomalarla mezun edildiği anlaşılmaktadır.</w:t>
      </w:r>
    </w:p>
    <w:p w:rsidR="001E2E14" w:rsidRPr="00FE267A" w:rsidRDefault="00DF6286" w:rsidP="00374F80">
      <w:pPr>
        <w:jc w:val="both"/>
        <w:rPr>
          <w:rFonts w:ascii="Times New Roman" w:hAnsi="Times New Roman" w:cs="Times New Roman"/>
          <w:sz w:val="24"/>
          <w:szCs w:val="24"/>
        </w:rPr>
      </w:pPr>
      <w:r w:rsidRPr="00FE267A">
        <w:rPr>
          <w:rFonts w:ascii="Times New Roman" w:hAnsi="Times New Roman" w:cs="Times New Roman"/>
          <w:sz w:val="24"/>
          <w:szCs w:val="24"/>
        </w:rPr>
        <w:t>Ülkemizin</w:t>
      </w:r>
      <w:r w:rsidR="00457D9B" w:rsidRPr="00FE267A">
        <w:rPr>
          <w:rFonts w:ascii="Times New Roman" w:hAnsi="Times New Roman" w:cs="Times New Roman"/>
          <w:sz w:val="24"/>
          <w:szCs w:val="24"/>
        </w:rPr>
        <w:t xml:space="preserve"> gelişmekte olan yükseköğretim sistemini ve kalitesini bu tür yıkıcı etkilerden korumak için </w:t>
      </w:r>
      <w:r w:rsidR="007441BF" w:rsidRPr="00FE267A">
        <w:rPr>
          <w:rFonts w:ascii="Times New Roman" w:hAnsi="Times New Roman" w:cs="Times New Roman"/>
          <w:sz w:val="24"/>
          <w:szCs w:val="24"/>
        </w:rPr>
        <w:t xml:space="preserve">tanınmayan </w:t>
      </w:r>
      <w:r w:rsidR="00457D9B" w:rsidRPr="00FE267A">
        <w:rPr>
          <w:rFonts w:ascii="Times New Roman" w:hAnsi="Times New Roman" w:cs="Times New Roman"/>
          <w:sz w:val="24"/>
          <w:szCs w:val="24"/>
        </w:rPr>
        <w:t xml:space="preserve">ve ülkemizde yasal olmayan bir başka ülkede bulunan üniversiteye ait </w:t>
      </w:r>
      <w:r w:rsidR="007441BF" w:rsidRPr="00FE267A">
        <w:rPr>
          <w:rFonts w:ascii="Times New Roman" w:hAnsi="Times New Roman" w:cs="Times New Roman"/>
          <w:sz w:val="24"/>
          <w:szCs w:val="24"/>
        </w:rPr>
        <w:t>yükseköğretim ku</w:t>
      </w:r>
      <w:r w:rsidR="008009C6" w:rsidRPr="00FE267A">
        <w:rPr>
          <w:rFonts w:ascii="Times New Roman" w:hAnsi="Times New Roman" w:cs="Times New Roman"/>
          <w:sz w:val="24"/>
          <w:szCs w:val="24"/>
        </w:rPr>
        <w:t>r</w:t>
      </w:r>
      <w:r w:rsidRPr="00FE267A">
        <w:rPr>
          <w:rFonts w:ascii="Times New Roman" w:hAnsi="Times New Roman" w:cs="Times New Roman"/>
          <w:sz w:val="24"/>
          <w:szCs w:val="24"/>
        </w:rPr>
        <w:t xml:space="preserve">umlarından alınan diplomaların ilgili mevzuat hükümleri göz önünde bulundurularak </w:t>
      </w:r>
      <w:r w:rsidR="008009C6" w:rsidRPr="00FE267A">
        <w:rPr>
          <w:rFonts w:ascii="Times New Roman" w:hAnsi="Times New Roman" w:cs="Times New Roman"/>
          <w:b/>
          <w:sz w:val="24"/>
          <w:szCs w:val="24"/>
        </w:rPr>
        <w:t>REDDEDİLECEĞİ</w:t>
      </w:r>
      <w:r w:rsidR="007441BF" w:rsidRPr="00FE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810" w:rsidRPr="00FE267A">
        <w:rPr>
          <w:rFonts w:ascii="Times New Roman" w:hAnsi="Times New Roman" w:cs="Times New Roman"/>
          <w:sz w:val="24"/>
          <w:szCs w:val="24"/>
        </w:rPr>
        <w:t>hususu kamuoyumu</w:t>
      </w:r>
      <w:r w:rsidRPr="00FE267A">
        <w:rPr>
          <w:rFonts w:ascii="Times New Roman" w:hAnsi="Times New Roman" w:cs="Times New Roman"/>
          <w:sz w:val="24"/>
          <w:szCs w:val="24"/>
        </w:rPr>
        <w:t>z</w:t>
      </w:r>
      <w:r w:rsidR="008009C6" w:rsidRPr="00FE267A">
        <w:rPr>
          <w:rFonts w:ascii="Times New Roman" w:hAnsi="Times New Roman" w:cs="Times New Roman"/>
          <w:sz w:val="24"/>
          <w:szCs w:val="24"/>
        </w:rPr>
        <w:t xml:space="preserve">un </w:t>
      </w:r>
      <w:r w:rsidR="00457D9B" w:rsidRPr="00FE267A">
        <w:rPr>
          <w:rFonts w:ascii="Times New Roman" w:hAnsi="Times New Roman" w:cs="Times New Roman"/>
          <w:sz w:val="24"/>
          <w:szCs w:val="24"/>
        </w:rPr>
        <w:t>bilgisine</w:t>
      </w:r>
      <w:r w:rsidR="003B4D7A" w:rsidRPr="00FE267A">
        <w:rPr>
          <w:rFonts w:ascii="Times New Roman" w:hAnsi="Times New Roman" w:cs="Times New Roman"/>
          <w:sz w:val="24"/>
          <w:szCs w:val="24"/>
        </w:rPr>
        <w:t xml:space="preserve"> </w:t>
      </w:r>
      <w:r w:rsidR="00C55A15">
        <w:rPr>
          <w:rFonts w:ascii="Times New Roman" w:hAnsi="Times New Roman" w:cs="Times New Roman"/>
          <w:sz w:val="24"/>
          <w:szCs w:val="24"/>
        </w:rPr>
        <w:t>saygıyla sunulur</w:t>
      </w:r>
      <w:r w:rsidR="003B4D7A" w:rsidRPr="00FE267A">
        <w:rPr>
          <w:rFonts w:ascii="Times New Roman" w:hAnsi="Times New Roman" w:cs="Times New Roman"/>
          <w:sz w:val="24"/>
          <w:szCs w:val="24"/>
        </w:rPr>
        <w:t>.</w:t>
      </w:r>
    </w:p>
    <w:sectPr w:rsidR="001E2E14" w:rsidRPr="00FE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0CCC"/>
    <w:multiLevelType w:val="hybridMultilevel"/>
    <w:tmpl w:val="B4941A52"/>
    <w:lvl w:ilvl="0" w:tplc="2F32D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FE"/>
    <w:rsid w:val="0013624F"/>
    <w:rsid w:val="001E2E14"/>
    <w:rsid w:val="00213170"/>
    <w:rsid w:val="00256E9C"/>
    <w:rsid w:val="002868FE"/>
    <w:rsid w:val="002A25EA"/>
    <w:rsid w:val="002C2E4D"/>
    <w:rsid w:val="00374F80"/>
    <w:rsid w:val="003B4D7A"/>
    <w:rsid w:val="00457D9B"/>
    <w:rsid w:val="004A3BBE"/>
    <w:rsid w:val="00595305"/>
    <w:rsid w:val="005E13D3"/>
    <w:rsid w:val="00626CB5"/>
    <w:rsid w:val="00714376"/>
    <w:rsid w:val="007441BF"/>
    <w:rsid w:val="00751E9C"/>
    <w:rsid w:val="008009C6"/>
    <w:rsid w:val="00821918"/>
    <w:rsid w:val="009F07AA"/>
    <w:rsid w:val="00B07AC4"/>
    <w:rsid w:val="00C55A15"/>
    <w:rsid w:val="00D07895"/>
    <w:rsid w:val="00DF6286"/>
    <w:rsid w:val="00EB46A3"/>
    <w:rsid w:val="00F2498A"/>
    <w:rsid w:val="00FA64C5"/>
    <w:rsid w:val="00FB5810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A34D-9790-4DAE-ABA3-8D20C8E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E2E1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E2E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6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F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3C79649D030541A6AF5E6C19F8B513" ma:contentTypeVersion="1" ma:contentTypeDescription="Yeni belge oluşturun." ma:contentTypeScope="" ma:versionID="de81b33a2122688da7421bf7af68b244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395EE-5A90-437D-AD94-F34E41723431}"/>
</file>

<file path=customXml/itemProps2.xml><?xml version="1.0" encoding="utf-8"?>
<ds:datastoreItem xmlns:ds="http://schemas.openxmlformats.org/officeDocument/2006/customXml" ds:itemID="{0E747F7D-6A06-40CC-BF5E-0E98067B6CA9}"/>
</file>

<file path=customXml/itemProps3.xml><?xml version="1.0" encoding="utf-8"?>
<ds:datastoreItem xmlns:ds="http://schemas.openxmlformats.org/officeDocument/2006/customXml" ds:itemID="{FF9EDC0B-037D-4ACD-A665-8B3A73303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ÖZTÜRK</dc:creator>
  <cp:keywords/>
  <dc:description/>
  <cp:lastModifiedBy>MEHMET OZER</cp:lastModifiedBy>
  <cp:revision>2</cp:revision>
  <cp:lastPrinted>2019-02-01T12:04:00Z</cp:lastPrinted>
  <dcterms:created xsi:type="dcterms:W3CDTF">2019-03-05T06:46:00Z</dcterms:created>
  <dcterms:modified xsi:type="dcterms:W3CDTF">2019-03-05T06:46:00Z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0x010100653C79649D030541A6AF5E6C19F8B513</vt:lpwstr>
  </property>
</Properties>
</file>